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C725CF" w:rsidRDefault="00997F14" w:rsidP="00D503F3">
      <w:pPr>
        <w:spacing w:after="0" w:line="240" w:lineRule="auto"/>
        <w:contextualSpacing/>
        <w:jc w:val="right"/>
        <w:rPr>
          <w:rFonts w:ascii="Times New Roman" w:hAnsi="Times New Roman"/>
          <w:bCs/>
          <w:i/>
        </w:rPr>
      </w:pPr>
      <w:r w:rsidRPr="00C725CF">
        <w:rPr>
          <w:rFonts w:ascii="Times New Roman" w:hAnsi="Times New Roman"/>
          <w:b/>
          <w:bCs/>
        </w:rPr>
        <w:t xml:space="preserve">   </w:t>
      </w:r>
      <w:r w:rsidR="00CD6897" w:rsidRPr="00C725CF">
        <w:rPr>
          <w:rFonts w:ascii="Times New Roman" w:hAnsi="Times New Roman"/>
          <w:b/>
          <w:bCs/>
        </w:rPr>
        <w:tab/>
      </w:r>
      <w:r w:rsidR="00CD6897" w:rsidRPr="00C725CF">
        <w:rPr>
          <w:rFonts w:ascii="Times New Roman" w:hAnsi="Times New Roman"/>
          <w:b/>
          <w:bCs/>
        </w:rPr>
        <w:tab/>
      </w:r>
      <w:r w:rsidR="00CD6897" w:rsidRPr="00C725CF">
        <w:rPr>
          <w:rFonts w:ascii="Times New Roman" w:hAnsi="Times New Roman"/>
          <w:b/>
          <w:bCs/>
        </w:rPr>
        <w:tab/>
      </w:r>
      <w:r w:rsidR="00CD6897" w:rsidRPr="00C725CF">
        <w:rPr>
          <w:rFonts w:ascii="Times New Roman" w:hAnsi="Times New Roman"/>
          <w:b/>
          <w:bCs/>
        </w:rPr>
        <w:tab/>
      </w:r>
      <w:r w:rsidR="00CD6897" w:rsidRPr="00C725CF">
        <w:rPr>
          <w:rFonts w:ascii="Times New Roman" w:hAnsi="Times New Roman"/>
          <w:b/>
          <w:bCs/>
        </w:rPr>
        <w:tab/>
      </w:r>
      <w:r w:rsidR="00CD6897" w:rsidRPr="00C725CF">
        <w:rPr>
          <w:rFonts w:ascii="Times New Roman" w:hAnsi="Times New Roman"/>
          <w:b/>
          <w:bCs/>
        </w:rPr>
        <w:tab/>
      </w:r>
      <w:r w:rsidR="00D8678B" w:rsidRPr="00C725CF">
        <w:rPr>
          <w:rFonts w:ascii="Times New Roman" w:hAnsi="Times New Roman"/>
          <w:bCs/>
          <w:i/>
        </w:rPr>
        <w:t xml:space="preserve">Załącznik nr </w:t>
      </w:r>
      <w:r w:rsidR="006F31E2" w:rsidRPr="00C725CF">
        <w:rPr>
          <w:rFonts w:ascii="Times New Roman" w:hAnsi="Times New Roman"/>
          <w:bCs/>
          <w:i/>
        </w:rPr>
        <w:t>1.5</w:t>
      </w:r>
      <w:r w:rsidR="00D8678B" w:rsidRPr="00C725CF">
        <w:rPr>
          <w:rFonts w:ascii="Times New Roman" w:hAnsi="Times New Roman"/>
          <w:bCs/>
          <w:i/>
        </w:rPr>
        <w:t xml:space="preserve"> do Zarządzenia</w:t>
      </w:r>
      <w:r w:rsidR="002A22BF" w:rsidRPr="00C725CF">
        <w:rPr>
          <w:rFonts w:ascii="Times New Roman" w:hAnsi="Times New Roman"/>
          <w:bCs/>
          <w:i/>
        </w:rPr>
        <w:t xml:space="preserve"> Rektora UR </w:t>
      </w:r>
      <w:r w:rsidR="00CD6897" w:rsidRPr="00C725CF">
        <w:rPr>
          <w:rFonts w:ascii="Times New Roman" w:hAnsi="Times New Roman"/>
          <w:bCs/>
          <w:i/>
        </w:rPr>
        <w:t xml:space="preserve"> nr </w:t>
      </w:r>
      <w:r w:rsidR="00F17567" w:rsidRPr="00C725CF">
        <w:rPr>
          <w:rFonts w:ascii="Times New Roman" w:hAnsi="Times New Roman"/>
          <w:bCs/>
          <w:i/>
        </w:rPr>
        <w:t>12/2019</w:t>
      </w:r>
    </w:p>
    <w:p w:rsidR="00522366" w:rsidRPr="00C725CF" w:rsidRDefault="00522366" w:rsidP="00D503F3">
      <w:pPr>
        <w:spacing w:after="0" w:line="240" w:lineRule="auto"/>
        <w:contextualSpacing/>
        <w:jc w:val="center"/>
        <w:rPr>
          <w:rFonts w:ascii="Times New Roman" w:hAnsi="Times New Roman"/>
          <w:b/>
          <w:smallCaps/>
        </w:rPr>
      </w:pPr>
    </w:p>
    <w:p w:rsidR="0085747A" w:rsidRPr="00C725CF" w:rsidRDefault="0085747A" w:rsidP="00D503F3">
      <w:pPr>
        <w:spacing w:after="0" w:line="240" w:lineRule="auto"/>
        <w:contextualSpacing/>
        <w:jc w:val="center"/>
        <w:rPr>
          <w:rFonts w:ascii="Times New Roman" w:hAnsi="Times New Roman"/>
          <w:b/>
          <w:smallCaps/>
        </w:rPr>
      </w:pPr>
      <w:r w:rsidRPr="00C725CF">
        <w:rPr>
          <w:rFonts w:ascii="Times New Roman" w:hAnsi="Times New Roman"/>
          <w:b/>
          <w:smallCaps/>
        </w:rPr>
        <w:t>SYLABUS</w:t>
      </w:r>
    </w:p>
    <w:p w:rsidR="0085747A" w:rsidRPr="00C725CF" w:rsidRDefault="0071620A" w:rsidP="00D503F3">
      <w:pPr>
        <w:spacing w:after="0" w:line="240" w:lineRule="exact"/>
        <w:contextualSpacing/>
        <w:jc w:val="center"/>
        <w:rPr>
          <w:rFonts w:ascii="Times New Roman" w:hAnsi="Times New Roman"/>
          <w:b/>
          <w:smallCaps/>
        </w:rPr>
      </w:pPr>
      <w:r w:rsidRPr="00C725CF">
        <w:rPr>
          <w:rFonts w:ascii="Times New Roman" w:hAnsi="Times New Roman"/>
          <w:b/>
          <w:smallCaps/>
        </w:rPr>
        <w:t>dotyczy cyklu kształcenia</w:t>
      </w:r>
      <w:r w:rsidR="0085747A" w:rsidRPr="00C725CF">
        <w:rPr>
          <w:rFonts w:ascii="Times New Roman" w:hAnsi="Times New Roman"/>
          <w:b/>
          <w:smallCaps/>
        </w:rPr>
        <w:t xml:space="preserve"> </w:t>
      </w:r>
      <w:r w:rsidR="00D403A5" w:rsidRPr="00C725CF">
        <w:rPr>
          <w:rFonts w:ascii="Times New Roman" w:hAnsi="Times New Roman"/>
          <w:i/>
          <w:smallCaps/>
        </w:rPr>
        <w:t xml:space="preserve"> </w:t>
      </w:r>
      <w:r w:rsidR="00431080" w:rsidRPr="00C725CF">
        <w:rPr>
          <w:rFonts w:ascii="Times New Roman" w:hAnsi="Times New Roman"/>
          <w:i/>
          <w:smallCaps/>
        </w:rPr>
        <w:t>2019/202</w:t>
      </w:r>
      <w:r w:rsidR="0078088A" w:rsidRPr="00C725CF">
        <w:rPr>
          <w:rFonts w:ascii="Times New Roman" w:hAnsi="Times New Roman"/>
          <w:i/>
          <w:smallCaps/>
        </w:rPr>
        <w:t>2</w:t>
      </w:r>
    </w:p>
    <w:p w:rsidR="0085747A" w:rsidRPr="00C725CF" w:rsidRDefault="00EA4832" w:rsidP="00D503F3">
      <w:pPr>
        <w:spacing w:after="0" w:line="240" w:lineRule="exact"/>
        <w:contextualSpacing/>
        <w:jc w:val="both"/>
        <w:rPr>
          <w:rFonts w:ascii="Times New Roman" w:hAnsi="Times New Roman"/>
        </w:rPr>
      </w:pPr>
      <w:r w:rsidRPr="00C725CF">
        <w:rPr>
          <w:rFonts w:ascii="Times New Roman" w:hAnsi="Times New Roman"/>
          <w:i/>
        </w:rPr>
        <w:t xml:space="preserve">                                                                                                         </w:t>
      </w:r>
      <w:r w:rsidR="0085747A" w:rsidRPr="00C725CF">
        <w:rPr>
          <w:rFonts w:ascii="Times New Roman" w:hAnsi="Times New Roman"/>
          <w:i/>
          <w:sz w:val="20"/>
        </w:rPr>
        <w:t>(skrajne daty</w:t>
      </w:r>
      <w:r w:rsidR="0085747A" w:rsidRPr="00C725CF">
        <w:rPr>
          <w:rFonts w:ascii="Times New Roman" w:hAnsi="Times New Roman"/>
          <w:sz w:val="20"/>
        </w:rPr>
        <w:t>)</w:t>
      </w:r>
    </w:p>
    <w:p w:rsidR="00787042" w:rsidRPr="00C725CF" w:rsidRDefault="00445970" w:rsidP="00D503F3">
      <w:pPr>
        <w:spacing w:after="0" w:line="240" w:lineRule="exact"/>
        <w:contextualSpacing/>
        <w:jc w:val="both"/>
        <w:rPr>
          <w:rFonts w:ascii="Times New Roman" w:hAnsi="Times New Roman"/>
        </w:rPr>
      </w:pPr>
      <w:r w:rsidRPr="00C725CF">
        <w:rPr>
          <w:rFonts w:ascii="Times New Roman" w:hAnsi="Times New Roman"/>
        </w:rPr>
        <w:tab/>
      </w:r>
      <w:r w:rsidRPr="00C725CF">
        <w:rPr>
          <w:rFonts w:ascii="Times New Roman" w:hAnsi="Times New Roman"/>
        </w:rPr>
        <w:tab/>
      </w:r>
      <w:r w:rsidRPr="00C725CF">
        <w:rPr>
          <w:rFonts w:ascii="Times New Roman" w:hAnsi="Times New Roman"/>
        </w:rPr>
        <w:tab/>
      </w:r>
      <w:r w:rsidRPr="00C725CF">
        <w:rPr>
          <w:rFonts w:ascii="Times New Roman" w:hAnsi="Times New Roman"/>
        </w:rPr>
        <w:tab/>
      </w:r>
    </w:p>
    <w:p w:rsidR="00602CA4" w:rsidRPr="00C725CF" w:rsidRDefault="00445970" w:rsidP="00787042">
      <w:pPr>
        <w:spacing w:after="0" w:line="240" w:lineRule="exact"/>
        <w:contextualSpacing/>
        <w:jc w:val="center"/>
        <w:rPr>
          <w:rFonts w:ascii="Times New Roman" w:hAnsi="Times New Roman"/>
        </w:rPr>
      </w:pPr>
      <w:r w:rsidRPr="00C725CF">
        <w:rPr>
          <w:rFonts w:ascii="Times New Roman" w:hAnsi="Times New Roman"/>
        </w:rPr>
        <w:t xml:space="preserve">Rok akademicki </w:t>
      </w:r>
      <w:r w:rsidR="0099422F" w:rsidRPr="00C725CF">
        <w:rPr>
          <w:rFonts w:ascii="Times New Roman" w:hAnsi="Times New Roman"/>
        </w:rPr>
        <w:t>20</w:t>
      </w:r>
      <w:r w:rsidR="007D34CF" w:rsidRPr="00C725CF">
        <w:rPr>
          <w:rFonts w:ascii="Times New Roman" w:hAnsi="Times New Roman"/>
        </w:rPr>
        <w:t>20</w:t>
      </w:r>
      <w:r w:rsidR="0099422F" w:rsidRPr="00C725CF">
        <w:rPr>
          <w:rFonts w:ascii="Times New Roman" w:hAnsi="Times New Roman"/>
        </w:rPr>
        <w:t>/202</w:t>
      </w:r>
      <w:r w:rsidR="007D34CF" w:rsidRPr="00C725CF">
        <w:rPr>
          <w:rFonts w:ascii="Times New Roman" w:hAnsi="Times New Roman"/>
        </w:rPr>
        <w:t xml:space="preserve">1, </w:t>
      </w:r>
    </w:p>
    <w:p w:rsidR="00445970" w:rsidRPr="00C725CF" w:rsidRDefault="007D34CF" w:rsidP="00602CA4">
      <w:pPr>
        <w:spacing w:after="0" w:line="240" w:lineRule="exact"/>
        <w:ind w:left="708" w:firstLine="708"/>
        <w:contextualSpacing/>
        <w:jc w:val="center"/>
        <w:rPr>
          <w:rFonts w:ascii="Times New Roman" w:hAnsi="Times New Roman"/>
        </w:rPr>
      </w:pPr>
      <w:r w:rsidRPr="00C725CF">
        <w:rPr>
          <w:rFonts w:ascii="Times New Roman" w:hAnsi="Times New Roman"/>
        </w:rPr>
        <w:t>2021/2022</w:t>
      </w:r>
    </w:p>
    <w:p w:rsidR="0085747A" w:rsidRPr="00C725CF" w:rsidRDefault="0085747A" w:rsidP="00D503F3">
      <w:pPr>
        <w:spacing w:after="0" w:line="240" w:lineRule="auto"/>
        <w:contextualSpacing/>
        <w:rPr>
          <w:rFonts w:ascii="Times New Roman" w:hAnsi="Times New Roman"/>
        </w:rPr>
      </w:pPr>
    </w:p>
    <w:p w:rsidR="0085747A" w:rsidRPr="00C725CF" w:rsidRDefault="0085747A" w:rsidP="00787042">
      <w:pPr>
        <w:pStyle w:val="Punktygwne"/>
        <w:numPr>
          <w:ilvl w:val="0"/>
          <w:numId w:val="2"/>
        </w:numPr>
        <w:spacing w:before="0" w:after="0"/>
        <w:contextualSpacing/>
        <w:rPr>
          <w:sz w:val="22"/>
        </w:rPr>
      </w:pPr>
      <w:r w:rsidRPr="00C725CF">
        <w:rPr>
          <w:sz w:val="22"/>
        </w:rPr>
        <w:t xml:space="preserve">Podstawowe </w:t>
      </w:r>
      <w:r w:rsidR="00445970" w:rsidRPr="00C725CF">
        <w:rPr>
          <w:sz w:val="22"/>
        </w:rPr>
        <w:t>informacje o przedmiocie</w:t>
      </w:r>
    </w:p>
    <w:p w:rsidR="00787042" w:rsidRPr="00C725CF" w:rsidRDefault="00787042" w:rsidP="00787042">
      <w:pPr>
        <w:pStyle w:val="Punktygwne"/>
        <w:spacing w:before="0" w:after="0"/>
        <w:ind w:left="720"/>
        <w:contextualSpacing/>
        <w:rPr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</w:tcPr>
          <w:p w:rsidR="0067437B" w:rsidRPr="00C725CF" w:rsidRDefault="0067437B" w:rsidP="00D503F3">
            <w:pPr>
              <w:contextualSpacing/>
              <w:rPr>
                <w:rFonts w:ascii="Times New Roman" w:hAnsi="Times New Roman"/>
                <w:b/>
                <w:bCs/>
              </w:rPr>
            </w:pPr>
            <w:r w:rsidRPr="00C725CF">
              <w:rPr>
                <w:rFonts w:ascii="Times New Roman" w:hAnsi="Times New Roman"/>
                <w:b/>
                <w:bCs/>
              </w:rPr>
              <w:t xml:space="preserve">Metodyka pracy z rodziną 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</w:tcPr>
          <w:p w:rsidR="0067437B" w:rsidRPr="00C725CF" w:rsidRDefault="00787042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-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0" w:after="0" w:line="240" w:lineRule="exact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C725CF" w:rsidRDefault="00F70D56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Kolegium Nauk Społecznych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B163EC" w:rsidRDefault="00B163EC" w:rsidP="00D503F3">
            <w:pPr>
              <w:contextualSpacing/>
              <w:rPr>
                <w:rFonts w:ascii="Times New Roman" w:hAnsi="Times New Roman"/>
              </w:rPr>
            </w:pPr>
            <w:bookmarkStart w:id="0" w:name="_GoBack"/>
            <w:r w:rsidRPr="00B163EC">
              <w:rPr>
                <w:rFonts w:ascii="Times New Roman" w:hAnsi="Times New Roman"/>
              </w:rPr>
              <w:t>Kolegium Nauk Społecznych</w:t>
            </w:r>
            <w:bookmarkEnd w:id="0"/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</w:tcPr>
          <w:p w:rsidR="0067437B" w:rsidRPr="00C725CF" w:rsidRDefault="004F2F2B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Nauki o Rodzinie 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</w:tcPr>
          <w:p w:rsidR="0067437B" w:rsidRPr="00C725CF" w:rsidRDefault="004F2F2B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Pierwszy 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</w:tcPr>
          <w:p w:rsidR="0067437B" w:rsidRPr="00C725CF" w:rsidRDefault="004F2F2B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Praktyczny 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</w:tcPr>
          <w:p w:rsidR="0067437B" w:rsidRPr="00C725CF" w:rsidRDefault="004F2F2B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S</w:t>
            </w:r>
            <w:r w:rsidR="0067437B" w:rsidRPr="00C725CF">
              <w:rPr>
                <w:rFonts w:ascii="Times New Roman" w:hAnsi="Times New Roman"/>
              </w:rPr>
              <w:t>tacjonarna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</w:tcPr>
          <w:p w:rsidR="0067437B" w:rsidRPr="00C725CF" w:rsidRDefault="004F2F2B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Rok </w:t>
            </w:r>
            <w:r w:rsidR="0067437B" w:rsidRPr="00C725CF">
              <w:rPr>
                <w:rFonts w:ascii="Times New Roman" w:hAnsi="Times New Roman"/>
              </w:rPr>
              <w:t>II</w:t>
            </w:r>
            <w:r w:rsidR="00E43423" w:rsidRPr="00C725CF">
              <w:rPr>
                <w:rFonts w:ascii="Times New Roman" w:hAnsi="Times New Roman"/>
              </w:rPr>
              <w:t xml:space="preserve"> - </w:t>
            </w:r>
            <w:r w:rsidR="0067437B" w:rsidRPr="00C725CF">
              <w:rPr>
                <w:rFonts w:ascii="Times New Roman" w:hAnsi="Times New Roman"/>
              </w:rPr>
              <w:t xml:space="preserve">semestr </w:t>
            </w:r>
            <w:r w:rsidRPr="00C725CF">
              <w:rPr>
                <w:rFonts w:ascii="Times New Roman" w:hAnsi="Times New Roman"/>
              </w:rPr>
              <w:t>4</w:t>
            </w:r>
            <w:r w:rsidR="00E43423" w:rsidRPr="00C725CF">
              <w:rPr>
                <w:rFonts w:ascii="Times New Roman" w:hAnsi="Times New Roman"/>
              </w:rPr>
              <w:t>, r</w:t>
            </w:r>
            <w:r w:rsidRPr="00C725CF">
              <w:rPr>
                <w:rFonts w:ascii="Times New Roman" w:hAnsi="Times New Roman"/>
              </w:rPr>
              <w:t>ok III</w:t>
            </w:r>
            <w:r w:rsidR="00E43423" w:rsidRPr="00C725CF">
              <w:rPr>
                <w:rFonts w:ascii="Times New Roman" w:hAnsi="Times New Roman"/>
              </w:rPr>
              <w:t xml:space="preserve"> – </w:t>
            </w:r>
            <w:r w:rsidR="00A550C8" w:rsidRPr="00C725CF">
              <w:rPr>
                <w:rFonts w:ascii="Times New Roman" w:hAnsi="Times New Roman"/>
              </w:rPr>
              <w:t>semestr</w:t>
            </w:r>
            <w:r w:rsidR="00E43423" w:rsidRPr="00C725CF">
              <w:rPr>
                <w:rFonts w:ascii="Times New Roman" w:hAnsi="Times New Roman"/>
              </w:rPr>
              <w:t xml:space="preserve"> </w:t>
            </w:r>
            <w:r w:rsidR="00A550C8" w:rsidRPr="00C725CF">
              <w:rPr>
                <w:rFonts w:ascii="Times New Roman" w:hAnsi="Times New Roman"/>
              </w:rPr>
              <w:t>5 i 6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</w:tcPr>
          <w:p w:rsidR="0067437B" w:rsidRPr="00C725CF" w:rsidRDefault="00A550C8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Kierunkowy </w:t>
            </w:r>
          </w:p>
        </w:tc>
      </w:tr>
      <w:tr w:rsidR="0067437B" w:rsidRPr="00E431BB" w:rsidTr="00B819C8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C725CF" w:rsidRDefault="0067437B" w:rsidP="00D503F3">
            <w:pPr>
              <w:pStyle w:val="Odpowiedzi"/>
              <w:spacing w:before="100" w:beforeAutospacing="1" w:after="100" w:afterAutospacing="1"/>
              <w:contextualSpacing/>
              <w:rPr>
                <w:b w:val="0"/>
                <w:color w:val="auto"/>
                <w:sz w:val="22"/>
              </w:rPr>
            </w:pPr>
            <w:r w:rsidRPr="00C725CF">
              <w:rPr>
                <w:b w:val="0"/>
                <w:color w:val="auto"/>
                <w:sz w:val="22"/>
              </w:rPr>
              <w:t>Polski</w:t>
            </w:r>
          </w:p>
        </w:tc>
      </w:tr>
      <w:tr w:rsidR="0067437B" w:rsidRPr="00E431BB" w:rsidTr="00B819C8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C725CF" w:rsidRDefault="0067437B" w:rsidP="00D503F3">
            <w:pPr>
              <w:pStyle w:val="Odpowiedzi"/>
              <w:spacing w:before="100" w:beforeAutospacing="1" w:after="100" w:afterAutospacing="1"/>
              <w:contextualSpacing/>
              <w:rPr>
                <w:b w:val="0"/>
                <w:color w:val="auto"/>
                <w:sz w:val="22"/>
              </w:rPr>
            </w:pPr>
            <w:r w:rsidRPr="00C725CF">
              <w:rPr>
                <w:b w:val="0"/>
                <w:color w:val="auto"/>
                <w:sz w:val="22"/>
              </w:rPr>
              <w:t xml:space="preserve">dr </w:t>
            </w:r>
            <w:r w:rsidR="008F791D" w:rsidRPr="00C725CF">
              <w:rPr>
                <w:b w:val="0"/>
                <w:color w:val="auto"/>
                <w:sz w:val="22"/>
              </w:rPr>
              <w:t>Beata Gumienny</w:t>
            </w:r>
          </w:p>
        </w:tc>
      </w:tr>
      <w:tr w:rsidR="0067437B" w:rsidRPr="00E431BB" w:rsidTr="000A5BAC">
        <w:tc>
          <w:tcPr>
            <w:tcW w:w="2694" w:type="dxa"/>
            <w:vAlign w:val="center"/>
          </w:tcPr>
          <w:p w:rsidR="0067437B" w:rsidRPr="00C725CF" w:rsidRDefault="0067437B" w:rsidP="00D503F3">
            <w:pPr>
              <w:pStyle w:val="Pytania"/>
              <w:spacing w:before="100" w:beforeAutospacing="1" w:after="100" w:afterAutospacing="1"/>
              <w:contextualSpacing/>
              <w:jc w:val="left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C725CF" w:rsidRDefault="0067437B" w:rsidP="00D503F3">
            <w:pPr>
              <w:contextualSpacing/>
              <w:rPr>
                <w:rFonts w:ascii="Times New Roman" w:hAnsi="Times New Roman"/>
                <w:b/>
              </w:rPr>
            </w:pPr>
          </w:p>
          <w:p w:rsidR="00787042" w:rsidRPr="00C725CF" w:rsidRDefault="00787042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Zgodnie z przydziałem czynności w danym roku akademickim</w:t>
            </w:r>
          </w:p>
        </w:tc>
      </w:tr>
    </w:tbl>
    <w:p w:rsidR="0085747A" w:rsidRPr="00C725CF" w:rsidRDefault="0085747A" w:rsidP="00D503F3">
      <w:pPr>
        <w:pStyle w:val="Podpunkty"/>
        <w:spacing w:before="100" w:beforeAutospacing="1" w:after="100" w:afterAutospacing="1"/>
        <w:ind w:left="0"/>
        <w:contextualSpacing/>
        <w:rPr>
          <w:szCs w:val="22"/>
        </w:rPr>
      </w:pPr>
      <w:r w:rsidRPr="00C725CF">
        <w:rPr>
          <w:szCs w:val="22"/>
        </w:rPr>
        <w:t xml:space="preserve">* </w:t>
      </w:r>
      <w:r w:rsidRPr="00C725CF">
        <w:rPr>
          <w:i/>
          <w:szCs w:val="22"/>
        </w:rPr>
        <w:t>-</w:t>
      </w:r>
      <w:r w:rsidR="00B90885" w:rsidRPr="00C725CF">
        <w:rPr>
          <w:b w:val="0"/>
          <w:i/>
          <w:szCs w:val="22"/>
        </w:rPr>
        <w:t>opcjonalni</w:t>
      </w:r>
      <w:r w:rsidR="00B90885" w:rsidRPr="00C725CF">
        <w:rPr>
          <w:b w:val="0"/>
          <w:szCs w:val="22"/>
        </w:rPr>
        <w:t>e,</w:t>
      </w:r>
      <w:r w:rsidRPr="00C725CF">
        <w:rPr>
          <w:i/>
          <w:szCs w:val="22"/>
        </w:rPr>
        <w:t xml:space="preserve"> </w:t>
      </w:r>
      <w:r w:rsidRPr="00C725CF">
        <w:rPr>
          <w:b w:val="0"/>
          <w:i/>
          <w:szCs w:val="22"/>
        </w:rPr>
        <w:t xml:space="preserve">zgodnie z ustaleniami </w:t>
      </w:r>
      <w:r w:rsidR="00B90885" w:rsidRPr="00C725CF">
        <w:rPr>
          <w:b w:val="0"/>
          <w:i/>
          <w:szCs w:val="22"/>
        </w:rPr>
        <w:t>w Jednostce</w:t>
      </w:r>
    </w:p>
    <w:p w:rsidR="00923D7D" w:rsidRPr="00C725CF" w:rsidRDefault="00923D7D" w:rsidP="00D503F3">
      <w:pPr>
        <w:pStyle w:val="Podpunkty"/>
        <w:ind w:left="0"/>
        <w:contextualSpacing/>
        <w:rPr>
          <w:szCs w:val="22"/>
        </w:rPr>
      </w:pPr>
    </w:p>
    <w:p w:rsidR="0085747A" w:rsidRPr="00C725CF" w:rsidRDefault="0085747A" w:rsidP="00D503F3">
      <w:pPr>
        <w:pStyle w:val="Podpunkty"/>
        <w:ind w:left="284"/>
        <w:contextualSpacing/>
        <w:rPr>
          <w:szCs w:val="22"/>
        </w:rPr>
      </w:pPr>
      <w:r w:rsidRPr="00C725CF">
        <w:rPr>
          <w:szCs w:val="22"/>
        </w:rPr>
        <w:t>1.</w:t>
      </w:r>
      <w:r w:rsidR="00E22FBC" w:rsidRPr="00C725CF">
        <w:rPr>
          <w:szCs w:val="22"/>
        </w:rPr>
        <w:t>1</w:t>
      </w:r>
      <w:r w:rsidRPr="00C725CF">
        <w:rPr>
          <w:szCs w:val="22"/>
        </w:rPr>
        <w:t xml:space="preserve">.Formy zajęć dydaktycznych, wymiar godzin i punktów ECTS </w:t>
      </w:r>
    </w:p>
    <w:p w:rsidR="00923D7D" w:rsidRPr="00C725CF" w:rsidRDefault="00923D7D" w:rsidP="00D503F3">
      <w:pPr>
        <w:pStyle w:val="Podpunkty"/>
        <w:ind w:left="0"/>
        <w:contextualSpacing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659"/>
      </w:tblGrid>
      <w:tr w:rsidR="00A550C8" w:rsidRPr="00E431BB" w:rsidTr="00787042">
        <w:tc>
          <w:tcPr>
            <w:tcW w:w="1043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r w:rsidRPr="00C725CF">
              <w:rPr>
                <w:sz w:val="22"/>
              </w:rPr>
              <w:t>Semestr</w:t>
            </w:r>
          </w:p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r w:rsidRPr="00C725CF">
              <w:rPr>
                <w:sz w:val="22"/>
              </w:rPr>
              <w:t>(nr)</w:t>
            </w:r>
          </w:p>
        </w:tc>
        <w:tc>
          <w:tcPr>
            <w:tcW w:w="913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proofErr w:type="spellStart"/>
            <w:r w:rsidRPr="00C725CF">
              <w:rPr>
                <w:sz w:val="22"/>
              </w:rPr>
              <w:t>Wykł</w:t>
            </w:r>
            <w:proofErr w:type="spellEnd"/>
            <w:r w:rsidRPr="00C725CF">
              <w:rPr>
                <w:sz w:val="22"/>
              </w:rPr>
              <w:t>.</w:t>
            </w:r>
          </w:p>
        </w:tc>
        <w:tc>
          <w:tcPr>
            <w:tcW w:w="790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r w:rsidRPr="00C725CF">
              <w:rPr>
                <w:sz w:val="22"/>
              </w:rPr>
              <w:t>Ćw.</w:t>
            </w:r>
          </w:p>
        </w:tc>
        <w:tc>
          <w:tcPr>
            <w:tcW w:w="849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proofErr w:type="spellStart"/>
            <w:r w:rsidRPr="00C725CF">
              <w:rPr>
                <w:sz w:val="22"/>
              </w:rPr>
              <w:t>Konw</w:t>
            </w:r>
            <w:proofErr w:type="spellEnd"/>
            <w:r w:rsidRPr="00C725CF">
              <w:rPr>
                <w:sz w:val="22"/>
              </w:rPr>
              <w:t>.</w:t>
            </w:r>
          </w:p>
        </w:tc>
        <w:tc>
          <w:tcPr>
            <w:tcW w:w="801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r w:rsidRPr="00C725CF">
              <w:rPr>
                <w:sz w:val="22"/>
              </w:rPr>
              <w:t>Lab.</w:t>
            </w:r>
          </w:p>
        </w:tc>
        <w:tc>
          <w:tcPr>
            <w:tcW w:w="819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proofErr w:type="spellStart"/>
            <w:r w:rsidRPr="00C725CF">
              <w:rPr>
                <w:sz w:val="22"/>
              </w:rPr>
              <w:t>Sem</w:t>
            </w:r>
            <w:proofErr w:type="spellEnd"/>
            <w:r w:rsidRPr="00C725CF">
              <w:rPr>
                <w:sz w:val="22"/>
              </w:rPr>
              <w:t>.</w:t>
            </w:r>
          </w:p>
        </w:tc>
        <w:tc>
          <w:tcPr>
            <w:tcW w:w="765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r w:rsidRPr="00C725CF">
              <w:rPr>
                <w:sz w:val="22"/>
              </w:rPr>
              <w:t>ZP</w:t>
            </w:r>
          </w:p>
        </w:tc>
        <w:tc>
          <w:tcPr>
            <w:tcW w:w="946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proofErr w:type="spellStart"/>
            <w:r w:rsidRPr="00C725CF">
              <w:rPr>
                <w:sz w:val="22"/>
              </w:rPr>
              <w:t>Prakt</w:t>
            </w:r>
            <w:proofErr w:type="spellEnd"/>
            <w:r w:rsidRPr="00C725CF">
              <w:rPr>
                <w:sz w:val="22"/>
              </w:rPr>
              <w:t>.</w:t>
            </w:r>
          </w:p>
        </w:tc>
        <w:tc>
          <w:tcPr>
            <w:tcW w:w="1191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sz w:val="22"/>
              </w:rPr>
            </w:pPr>
            <w:r w:rsidRPr="00C725CF">
              <w:rPr>
                <w:sz w:val="22"/>
              </w:rPr>
              <w:t>Inne (jakie?)</w:t>
            </w:r>
          </w:p>
        </w:tc>
        <w:tc>
          <w:tcPr>
            <w:tcW w:w="1659" w:type="dxa"/>
            <w:vAlign w:val="center"/>
          </w:tcPr>
          <w:p w:rsidR="00A550C8" w:rsidRPr="00C725CF" w:rsidRDefault="00A550C8" w:rsidP="00787042">
            <w:pPr>
              <w:pStyle w:val="Nagwkitablic"/>
              <w:spacing w:after="0" w:line="240" w:lineRule="auto"/>
              <w:contextualSpacing/>
              <w:jc w:val="center"/>
              <w:rPr>
                <w:b/>
                <w:sz w:val="22"/>
              </w:rPr>
            </w:pPr>
            <w:r w:rsidRPr="00C725CF">
              <w:rPr>
                <w:b/>
                <w:sz w:val="22"/>
              </w:rPr>
              <w:t>Liczba pkt ECTS</w:t>
            </w:r>
          </w:p>
        </w:tc>
      </w:tr>
      <w:tr w:rsidR="00A550C8" w:rsidRPr="00E431BB" w:rsidTr="00787042">
        <w:trPr>
          <w:trHeight w:val="453"/>
        </w:trPr>
        <w:tc>
          <w:tcPr>
            <w:tcW w:w="1043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IV</w:t>
            </w:r>
          </w:p>
        </w:tc>
        <w:tc>
          <w:tcPr>
            <w:tcW w:w="913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15</w:t>
            </w:r>
          </w:p>
        </w:tc>
        <w:tc>
          <w:tcPr>
            <w:tcW w:w="790" w:type="dxa"/>
            <w:vAlign w:val="center"/>
          </w:tcPr>
          <w:p w:rsidR="00A550C8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30</w:t>
            </w:r>
          </w:p>
        </w:tc>
        <w:tc>
          <w:tcPr>
            <w:tcW w:w="849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946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550C8" w:rsidRPr="00C725CF" w:rsidRDefault="00A550C8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:rsidR="00A550C8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4</w:t>
            </w:r>
          </w:p>
        </w:tc>
      </w:tr>
      <w:tr w:rsidR="00787042" w:rsidRPr="00E431BB" w:rsidTr="00787042">
        <w:trPr>
          <w:trHeight w:val="453"/>
        </w:trPr>
        <w:tc>
          <w:tcPr>
            <w:tcW w:w="1043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V</w:t>
            </w:r>
          </w:p>
        </w:tc>
        <w:tc>
          <w:tcPr>
            <w:tcW w:w="913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790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30</w:t>
            </w:r>
          </w:p>
        </w:tc>
        <w:tc>
          <w:tcPr>
            <w:tcW w:w="849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946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1</w:t>
            </w:r>
          </w:p>
        </w:tc>
      </w:tr>
      <w:tr w:rsidR="00787042" w:rsidRPr="00E431BB" w:rsidTr="00787042">
        <w:trPr>
          <w:trHeight w:val="453"/>
        </w:trPr>
        <w:tc>
          <w:tcPr>
            <w:tcW w:w="1043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VI</w:t>
            </w:r>
          </w:p>
        </w:tc>
        <w:tc>
          <w:tcPr>
            <w:tcW w:w="913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790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30</w:t>
            </w:r>
          </w:p>
        </w:tc>
        <w:tc>
          <w:tcPr>
            <w:tcW w:w="849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946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</w:p>
        </w:tc>
        <w:tc>
          <w:tcPr>
            <w:tcW w:w="1659" w:type="dxa"/>
            <w:vAlign w:val="center"/>
          </w:tcPr>
          <w:p w:rsidR="00787042" w:rsidRPr="00C725CF" w:rsidRDefault="00787042" w:rsidP="00787042">
            <w:pPr>
              <w:pStyle w:val="centralniewrubryce"/>
              <w:spacing w:before="0" w:after="0"/>
              <w:contextualSpacing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2</w:t>
            </w:r>
          </w:p>
        </w:tc>
      </w:tr>
    </w:tbl>
    <w:p w:rsidR="00923D7D" w:rsidRPr="00C725CF" w:rsidRDefault="00923D7D" w:rsidP="00D503F3">
      <w:pPr>
        <w:pStyle w:val="Podpunkty"/>
        <w:contextualSpacing/>
        <w:rPr>
          <w:b w:val="0"/>
          <w:szCs w:val="22"/>
          <w:lang w:eastAsia="en-US"/>
        </w:rPr>
      </w:pPr>
    </w:p>
    <w:p w:rsidR="0085747A" w:rsidRPr="00C725CF" w:rsidRDefault="0085747A" w:rsidP="00D503F3">
      <w:pPr>
        <w:pStyle w:val="Punktygwne"/>
        <w:tabs>
          <w:tab w:val="left" w:pos="709"/>
        </w:tabs>
        <w:spacing w:before="0" w:after="0"/>
        <w:ind w:left="284"/>
        <w:contextualSpacing/>
        <w:rPr>
          <w:b w:val="0"/>
          <w:smallCaps w:val="0"/>
          <w:sz w:val="22"/>
        </w:rPr>
      </w:pPr>
      <w:r w:rsidRPr="00C725CF">
        <w:rPr>
          <w:smallCaps w:val="0"/>
          <w:sz w:val="22"/>
        </w:rPr>
        <w:t>1.</w:t>
      </w:r>
      <w:r w:rsidR="00E22FBC" w:rsidRPr="00C725CF">
        <w:rPr>
          <w:smallCaps w:val="0"/>
          <w:sz w:val="22"/>
        </w:rPr>
        <w:t>2</w:t>
      </w:r>
      <w:r w:rsidR="00F83B28" w:rsidRPr="00C725CF">
        <w:rPr>
          <w:smallCaps w:val="0"/>
          <w:sz w:val="22"/>
        </w:rPr>
        <w:t>.</w:t>
      </w:r>
      <w:r w:rsidR="00F83B28" w:rsidRPr="00C725CF">
        <w:rPr>
          <w:smallCaps w:val="0"/>
          <w:sz w:val="22"/>
        </w:rPr>
        <w:tab/>
      </w:r>
      <w:r w:rsidRPr="00C725CF">
        <w:rPr>
          <w:smallCaps w:val="0"/>
          <w:sz w:val="22"/>
        </w:rPr>
        <w:t xml:space="preserve">Sposób realizacji zajęć  </w:t>
      </w:r>
    </w:p>
    <w:p w:rsidR="00787042" w:rsidRPr="00C725CF" w:rsidRDefault="00787042" w:rsidP="00D503F3">
      <w:pPr>
        <w:pStyle w:val="Punktygwne"/>
        <w:spacing w:before="0" w:after="0"/>
        <w:ind w:left="709"/>
        <w:contextualSpacing/>
        <w:rPr>
          <w:b w:val="0"/>
          <w:smallCaps w:val="0"/>
          <w:sz w:val="22"/>
        </w:rPr>
      </w:pPr>
    </w:p>
    <w:p w:rsidR="009A60D5" w:rsidRPr="00C725CF" w:rsidRDefault="009A60D5" w:rsidP="00D503F3">
      <w:pPr>
        <w:pStyle w:val="Punktygwne"/>
        <w:spacing w:before="0" w:after="0"/>
        <w:ind w:left="709"/>
        <w:contextualSpacing/>
        <w:rPr>
          <w:b w:val="0"/>
          <w:smallCaps w:val="0"/>
          <w:sz w:val="22"/>
        </w:rPr>
      </w:pPr>
      <w:r w:rsidRPr="00C725CF">
        <w:rPr>
          <w:b w:val="0"/>
          <w:smallCaps w:val="0"/>
          <w:sz w:val="22"/>
        </w:rPr>
        <w:sym w:font="Wingdings 2" w:char="F054"/>
      </w:r>
      <w:r w:rsidRPr="00C725CF">
        <w:rPr>
          <w:b w:val="0"/>
          <w:smallCaps w:val="0"/>
          <w:sz w:val="22"/>
        </w:rPr>
        <w:t xml:space="preserve"> zajęcia w formie tradycyjnej </w:t>
      </w:r>
    </w:p>
    <w:p w:rsidR="0085747A" w:rsidRPr="00C725CF" w:rsidRDefault="0085747A" w:rsidP="00D503F3">
      <w:pPr>
        <w:pStyle w:val="Punktygwne"/>
        <w:spacing w:before="0" w:after="0"/>
        <w:ind w:left="709"/>
        <w:contextualSpacing/>
        <w:rPr>
          <w:b w:val="0"/>
          <w:smallCaps w:val="0"/>
          <w:sz w:val="22"/>
        </w:rPr>
      </w:pPr>
      <w:r w:rsidRPr="00E431BB">
        <w:rPr>
          <w:rFonts w:ascii="Segoe UI Symbol" w:eastAsia="MS Gothic" w:hAnsi="Segoe UI Symbol" w:cs="Segoe UI Symbol"/>
          <w:b w:val="0"/>
          <w:sz w:val="22"/>
        </w:rPr>
        <w:t>☐</w:t>
      </w:r>
      <w:r w:rsidRPr="00C725CF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AB6F24" w:rsidRPr="00C725CF" w:rsidRDefault="00AB6F24" w:rsidP="00D503F3">
      <w:pPr>
        <w:pStyle w:val="Punktygwne"/>
        <w:spacing w:before="0" w:after="0"/>
        <w:contextualSpacing/>
        <w:rPr>
          <w:smallCaps w:val="0"/>
          <w:sz w:val="22"/>
        </w:rPr>
      </w:pPr>
    </w:p>
    <w:p w:rsidR="00E22FBC" w:rsidRPr="00C725CF" w:rsidRDefault="00E22FBC" w:rsidP="00D503F3">
      <w:pPr>
        <w:pStyle w:val="Punktygwne"/>
        <w:tabs>
          <w:tab w:val="left" w:pos="709"/>
        </w:tabs>
        <w:spacing w:before="0" w:after="0"/>
        <w:ind w:left="709" w:hanging="425"/>
        <w:contextualSpacing/>
        <w:rPr>
          <w:smallCaps w:val="0"/>
          <w:sz w:val="22"/>
        </w:rPr>
      </w:pPr>
      <w:r w:rsidRPr="00C725CF">
        <w:rPr>
          <w:smallCaps w:val="0"/>
          <w:sz w:val="22"/>
        </w:rPr>
        <w:t xml:space="preserve">1.3 </w:t>
      </w:r>
      <w:r w:rsidR="00F83B28" w:rsidRPr="00C725CF">
        <w:rPr>
          <w:smallCaps w:val="0"/>
          <w:sz w:val="22"/>
        </w:rPr>
        <w:tab/>
      </w:r>
      <w:r w:rsidRPr="00C725CF">
        <w:rPr>
          <w:smallCaps w:val="0"/>
          <w:sz w:val="22"/>
        </w:rPr>
        <w:t>For</w:t>
      </w:r>
      <w:r w:rsidR="00445970" w:rsidRPr="00C725CF">
        <w:rPr>
          <w:smallCaps w:val="0"/>
          <w:sz w:val="22"/>
        </w:rPr>
        <w:t xml:space="preserve">ma zaliczenia przedmiotu </w:t>
      </w:r>
      <w:r w:rsidRPr="00C725CF">
        <w:rPr>
          <w:smallCaps w:val="0"/>
          <w:sz w:val="22"/>
        </w:rPr>
        <w:t xml:space="preserve"> (z toku) </w:t>
      </w:r>
      <w:r w:rsidRPr="00C725CF">
        <w:rPr>
          <w:b w:val="0"/>
          <w:smallCaps w:val="0"/>
          <w:sz w:val="22"/>
        </w:rPr>
        <w:t>(egzamin, zaliczenie z oceną, zaliczenie bez oceny)</w:t>
      </w:r>
    </w:p>
    <w:p w:rsidR="00787042" w:rsidRPr="00C725CF" w:rsidRDefault="00787042" w:rsidP="00D503F3">
      <w:pPr>
        <w:pStyle w:val="Punktygwne"/>
        <w:tabs>
          <w:tab w:val="left" w:pos="709"/>
        </w:tabs>
        <w:spacing w:before="0" w:after="0"/>
        <w:ind w:left="709" w:hanging="425"/>
        <w:contextualSpacing/>
        <w:rPr>
          <w:b w:val="0"/>
          <w:smallCaps w:val="0"/>
          <w:sz w:val="22"/>
        </w:rPr>
      </w:pPr>
      <w:r w:rsidRPr="00C725CF">
        <w:rPr>
          <w:b w:val="0"/>
          <w:smallCaps w:val="0"/>
          <w:sz w:val="22"/>
        </w:rPr>
        <w:tab/>
      </w:r>
    </w:p>
    <w:p w:rsidR="002577D4" w:rsidRPr="00C725CF" w:rsidRDefault="00787042" w:rsidP="00D503F3">
      <w:pPr>
        <w:pStyle w:val="Punktygwne"/>
        <w:tabs>
          <w:tab w:val="left" w:pos="709"/>
        </w:tabs>
        <w:spacing w:before="0" w:after="0"/>
        <w:ind w:left="709" w:hanging="425"/>
        <w:contextualSpacing/>
        <w:rPr>
          <w:smallCaps w:val="0"/>
          <w:sz w:val="22"/>
        </w:rPr>
      </w:pPr>
      <w:r w:rsidRPr="00C725CF">
        <w:rPr>
          <w:b w:val="0"/>
          <w:smallCaps w:val="0"/>
          <w:sz w:val="22"/>
        </w:rPr>
        <w:tab/>
      </w:r>
      <w:r w:rsidR="002577D4" w:rsidRPr="00C725CF">
        <w:rPr>
          <w:b w:val="0"/>
          <w:smallCaps w:val="0"/>
          <w:sz w:val="22"/>
        </w:rPr>
        <w:t>Egzamin, praca projektowa</w:t>
      </w:r>
    </w:p>
    <w:p w:rsidR="00E960BB" w:rsidRPr="00C725CF" w:rsidRDefault="00E960BB" w:rsidP="00D503F3">
      <w:pPr>
        <w:pStyle w:val="Punktygwne"/>
        <w:spacing w:before="0" w:after="0"/>
        <w:contextualSpacing/>
        <w:rPr>
          <w:b w:val="0"/>
          <w:sz w:val="22"/>
        </w:rPr>
      </w:pPr>
    </w:p>
    <w:p w:rsidR="00E960BB" w:rsidRPr="00C725CF" w:rsidRDefault="0085747A" w:rsidP="00D503F3">
      <w:pPr>
        <w:pStyle w:val="Punktygwne"/>
        <w:spacing w:before="0" w:after="0"/>
        <w:contextualSpacing/>
        <w:rPr>
          <w:sz w:val="22"/>
        </w:rPr>
      </w:pPr>
      <w:r w:rsidRPr="00C725CF">
        <w:rPr>
          <w:sz w:val="22"/>
        </w:rPr>
        <w:t xml:space="preserve">2.Wymagania wstępne </w:t>
      </w:r>
    </w:p>
    <w:p w:rsidR="00787042" w:rsidRPr="00C725CF" w:rsidRDefault="00787042" w:rsidP="00D503F3">
      <w:pPr>
        <w:pStyle w:val="Punktygwne"/>
        <w:spacing w:before="0" w:after="0"/>
        <w:contextualSpacing/>
        <w:rPr>
          <w:sz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431BB" w:rsidTr="00787042">
        <w:tc>
          <w:tcPr>
            <w:tcW w:w="9639" w:type="dxa"/>
          </w:tcPr>
          <w:p w:rsidR="0085747A" w:rsidRPr="00C725CF" w:rsidRDefault="002577D4" w:rsidP="00D503F3">
            <w:pPr>
              <w:pStyle w:val="Punktygwne"/>
              <w:spacing w:before="40" w:after="40"/>
              <w:contextualSpacing/>
              <w:rPr>
                <w:b w:val="0"/>
                <w:smallCaps w:val="0"/>
                <w:color w:val="000000"/>
                <w:sz w:val="22"/>
              </w:rPr>
            </w:pPr>
            <w:r w:rsidRPr="00C725CF">
              <w:rPr>
                <w:b w:val="0"/>
                <w:sz w:val="22"/>
              </w:rPr>
              <w:t>Uzyskanie zaliczenia z przedmiotów: wprowadzenie do psychologii, wprowadzenie do pedagogiki, psychologia rodziny, pedagogika rodziny.</w:t>
            </w:r>
            <w:r w:rsidRPr="00C725CF">
              <w:rPr>
                <w:sz w:val="22"/>
              </w:rPr>
              <w:t xml:space="preserve"> </w:t>
            </w:r>
          </w:p>
        </w:tc>
      </w:tr>
    </w:tbl>
    <w:p w:rsidR="00787042" w:rsidRPr="00C725CF" w:rsidRDefault="00787042" w:rsidP="00D503F3">
      <w:pPr>
        <w:pStyle w:val="Punktygwne"/>
        <w:spacing w:before="0" w:after="0"/>
        <w:contextualSpacing/>
        <w:rPr>
          <w:sz w:val="22"/>
        </w:rPr>
      </w:pPr>
    </w:p>
    <w:p w:rsidR="0085747A" w:rsidRPr="00C725CF" w:rsidRDefault="00787042" w:rsidP="00D503F3">
      <w:pPr>
        <w:pStyle w:val="Punktygwne"/>
        <w:spacing w:before="0" w:after="0"/>
        <w:contextualSpacing/>
        <w:rPr>
          <w:sz w:val="22"/>
        </w:rPr>
      </w:pPr>
      <w:r w:rsidRPr="00C725CF">
        <w:rPr>
          <w:sz w:val="22"/>
        </w:rPr>
        <w:br w:type="column"/>
      </w:r>
      <w:r w:rsidR="0071620A" w:rsidRPr="00C725CF">
        <w:rPr>
          <w:sz w:val="22"/>
        </w:rPr>
        <w:lastRenderedPageBreak/>
        <w:t>3.</w:t>
      </w:r>
      <w:r w:rsidR="0085747A" w:rsidRPr="00C725CF">
        <w:rPr>
          <w:sz w:val="22"/>
        </w:rPr>
        <w:t xml:space="preserve"> </w:t>
      </w:r>
      <w:r w:rsidR="00A84C85" w:rsidRPr="00C725CF">
        <w:rPr>
          <w:sz w:val="22"/>
        </w:rPr>
        <w:t>cele, efekty uczenia się</w:t>
      </w:r>
      <w:r w:rsidR="0085747A" w:rsidRPr="00C725CF">
        <w:rPr>
          <w:sz w:val="22"/>
        </w:rPr>
        <w:t xml:space="preserve"> , treści Programowe i stosowane metody Dydaktyczne</w:t>
      </w:r>
    </w:p>
    <w:p w:rsidR="00787042" w:rsidRPr="00C725CF" w:rsidRDefault="00787042" w:rsidP="00D503F3">
      <w:pPr>
        <w:pStyle w:val="Podpunkty"/>
        <w:contextualSpacing/>
        <w:rPr>
          <w:szCs w:val="22"/>
        </w:rPr>
      </w:pPr>
    </w:p>
    <w:p w:rsidR="00F83B28" w:rsidRPr="00C725CF" w:rsidRDefault="0071620A" w:rsidP="00D503F3">
      <w:pPr>
        <w:pStyle w:val="Podpunkty"/>
        <w:contextualSpacing/>
        <w:rPr>
          <w:szCs w:val="22"/>
        </w:rPr>
      </w:pPr>
      <w:r w:rsidRPr="00C725CF">
        <w:rPr>
          <w:szCs w:val="22"/>
        </w:rPr>
        <w:t xml:space="preserve">3.1 </w:t>
      </w:r>
      <w:r w:rsidR="00C05F44" w:rsidRPr="00C725CF">
        <w:rPr>
          <w:szCs w:val="22"/>
        </w:rPr>
        <w:t>Cele przedmiotu</w:t>
      </w:r>
    </w:p>
    <w:p w:rsidR="00C92325" w:rsidRPr="00C725CF" w:rsidRDefault="00C92325" w:rsidP="00D503F3">
      <w:pPr>
        <w:pStyle w:val="Podpunkty"/>
        <w:contextualSpacing/>
        <w:rPr>
          <w:b w:val="0"/>
          <w:i/>
          <w:szCs w:val="22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30A57" w:rsidRPr="00E431BB" w:rsidTr="00830A57">
        <w:tc>
          <w:tcPr>
            <w:tcW w:w="851" w:type="dxa"/>
            <w:vAlign w:val="center"/>
          </w:tcPr>
          <w:p w:rsidR="00830A57" w:rsidRPr="00C725CF" w:rsidRDefault="00830A57" w:rsidP="002A46BB">
            <w:pPr>
              <w:pStyle w:val="Podpunkty"/>
              <w:ind w:left="0"/>
              <w:contextualSpacing/>
              <w:jc w:val="left"/>
              <w:rPr>
                <w:b w:val="0"/>
                <w:szCs w:val="22"/>
              </w:rPr>
            </w:pPr>
            <w:r w:rsidRPr="00C725CF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30A57" w:rsidRPr="00C725CF" w:rsidRDefault="00830A57" w:rsidP="002A46BB">
            <w:pPr>
              <w:pStyle w:val="Podpunkty"/>
              <w:ind w:left="0"/>
              <w:contextualSpacing/>
              <w:jc w:val="left"/>
              <w:rPr>
                <w:b w:val="0"/>
                <w:i/>
                <w:szCs w:val="22"/>
              </w:rPr>
            </w:pPr>
            <w:r w:rsidRPr="00C725CF">
              <w:rPr>
                <w:b w:val="0"/>
                <w:szCs w:val="22"/>
              </w:rPr>
              <w:t>Przygotowanie metodyczne studentów do realizowania zadań z zakresu wsparcia i pomocy rodzinie</w:t>
            </w:r>
            <w:r w:rsidR="008D205E" w:rsidRPr="00C725CF">
              <w:rPr>
                <w:b w:val="0"/>
                <w:szCs w:val="22"/>
              </w:rPr>
              <w:t>.</w:t>
            </w:r>
          </w:p>
        </w:tc>
      </w:tr>
      <w:tr w:rsidR="00830A57" w:rsidRPr="00E431BB" w:rsidTr="00830A57">
        <w:tc>
          <w:tcPr>
            <w:tcW w:w="851" w:type="dxa"/>
          </w:tcPr>
          <w:p w:rsidR="00830A57" w:rsidRPr="00C725CF" w:rsidRDefault="00830A57" w:rsidP="002A46BB">
            <w:pPr>
              <w:spacing w:after="0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C2</w:t>
            </w:r>
          </w:p>
        </w:tc>
        <w:tc>
          <w:tcPr>
            <w:tcW w:w="8819" w:type="dxa"/>
            <w:vAlign w:val="center"/>
          </w:tcPr>
          <w:p w:rsidR="00830A57" w:rsidRPr="00C725CF" w:rsidRDefault="00830A57" w:rsidP="002A46BB">
            <w:pPr>
              <w:pStyle w:val="Podpunkty"/>
              <w:ind w:left="0"/>
              <w:contextualSpacing/>
              <w:jc w:val="left"/>
              <w:rPr>
                <w:b w:val="0"/>
                <w:szCs w:val="22"/>
              </w:rPr>
            </w:pPr>
            <w:r w:rsidRPr="00C725CF">
              <w:rPr>
                <w:b w:val="0"/>
                <w:szCs w:val="22"/>
              </w:rPr>
              <w:t>Przygotowanie do pracy z rodzinami będącymi w kryzysie</w:t>
            </w:r>
            <w:r w:rsidR="00F25244" w:rsidRPr="00C725CF">
              <w:rPr>
                <w:b w:val="0"/>
                <w:szCs w:val="22"/>
              </w:rPr>
              <w:t xml:space="preserve"> i przejawiającymi dysfunkcje</w:t>
            </w:r>
          </w:p>
        </w:tc>
      </w:tr>
      <w:tr w:rsidR="00830A57" w:rsidRPr="00E431BB" w:rsidTr="00830A57">
        <w:tc>
          <w:tcPr>
            <w:tcW w:w="851" w:type="dxa"/>
          </w:tcPr>
          <w:p w:rsidR="00830A57" w:rsidRPr="00C725CF" w:rsidRDefault="00830A57" w:rsidP="002A46BB">
            <w:pPr>
              <w:spacing w:after="0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C3</w:t>
            </w:r>
          </w:p>
        </w:tc>
        <w:tc>
          <w:tcPr>
            <w:tcW w:w="8819" w:type="dxa"/>
            <w:vAlign w:val="center"/>
          </w:tcPr>
          <w:p w:rsidR="00830A57" w:rsidRPr="00C725CF" w:rsidRDefault="00C834E9" w:rsidP="002A46BB">
            <w:pPr>
              <w:pStyle w:val="Podpunkty"/>
              <w:ind w:left="0"/>
              <w:contextualSpacing/>
              <w:jc w:val="left"/>
              <w:rPr>
                <w:b w:val="0"/>
                <w:szCs w:val="22"/>
              </w:rPr>
            </w:pPr>
            <w:r w:rsidRPr="00C725CF">
              <w:rPr>
                <w:b w:val="0"/>
                <w:szCs w:val="22"/>
              </w:rPr>
              <w:t>Zapoznanie studentów z możliwościami metodyczno-organizacyjnymi w zakresie współpracy z</w:t>
            </w:r>
            <w:r w:rsidR="0024707C" w:rsidRPr="00C725CF">
              <w:rPr>
                <w:b w:val="0"/>
                <w:szCs w:val="22"/>
              </w:rPr>
              <w:t> </w:t>
            </w:r>
            <w:r w:rsidRPr="00C725CF">
              <w:rPr>
                <w:b w:val="0"/>
                <w:szCs w:val="22"/>
              </w:rPr>
              <w:t>rodziną</w:t>
            </w:r>
          </w:p>
        </w:tc>
      </w:tr>
      <w:tr w:rsidR="00830A57" w:rsidRPr="00E431BB" w:rsidTr="00830A57">
        <w:tc>
          <w:tcPr>
            <w:tcW w:w="851" w:type="dxa"/>
          </w:tcPr>
          <w:p w:rsidR="00830A57" w:rsidRPr="00C725CF" w:rsidRDefault="008D205E" w:rsidP="002A46BB">
            <w:pPr>
              <w:spacing w:after="0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C4</w:t>
            </w:r>
          </w:p>
        </w:tc>
        <w:tc>
          <w:tcPr>
            <w:tcW w:w="8819" w:type="dxa"/>
            <w:vAlign w:val="center"/>
          </w:tcPr>
          <w:p w:rsidR="00830A57" w:rsidRPr="00C725CF" w:rsidRDefault="00830A57" w:rsidP="002A46BB">
            <w:pPr>
              <w:pStyle w:val="Podpunkty"/>
              <w:ind w:left="0"/>
              <w:contextualSpacing/>
              <w:jc w:val="left"/>
              <w:rPr>
                <w:b w:val="0"/>
                <w:szCs w:val="22"/>
              </w:rPr>
            </w:pPr>
            <w:r w:rsidRPr="00C725CF">
              <w:rPr>
                <w:b w:val="0"/>
                <w:szCs w:val="22"/>
              </w:rPr>
              <w:t>Zapoznani</w:t>
            </w:r>
            <w:r w:rsidR="00863625" w:rsidRPr="00C725CF">
              <w:rPr>
                <w:b w:val="0"/>
                <w:szCs w:val="22"/>
              </w:rPr>
              <w:t xml:space="preserve">e studentów ze specyfiką pracy </w:t>
            </w:r>
            <w:r w:rsidRPr="00C725CF">
              <w:rPr>
                <w:b w:val="0"/>
                <w:szCs w:val="22"/>
              </w:rPr>
              <w:t xml:space="preserve"> instytucjach wspomagających funkcjonowanie rodziny w środowisku lokalnym</w:t>
            </w:r>
          </w:p>
        </w:tc>
      </w:tr>
    </w:tbl>
    <w:p w:rsidR="0085747A" w:rsidRPr="00C725CF" w:rsidRDefault="0085747A" w:rsidP="00D503F3">
      <w:pPr>
        <w:pStyle w:val="Punktygwne"/>
        <w:spacing w:before="0" w:after="0"/>
        <w:contextualSpacing/>
        <w:rPr>
          <w:b w:val="0"/>
          <w:smallCaps w:val="0"/>
          <w:sz w:val="22"/>
        </w:rPr>
      </w:pPr>
    </w:p>
    <w:p w:rsidR="001D7B54" w:rsidRPr="00C725CF" w:rsidRDefault="009F4610" w:rsidP="00D503F3">
      <w:pPr>
        <w:spacing w:after="0" w:line="240" w:lineRule="auto"/>
        <w:ind w:left="426"/>
        <w:contextualSpacing/>
        <w:rPr>
          <w:rFonts w:ascii="Times New Roman" w:hAnsi="Times New Roman"/>
        </w:rPr>
      </w:pPr>
      <w:r w:rsidRPr="00C725CF">
        <w:rPr>
          <w:rFonts w:ascii="Times New Roman" w:hAnsi="Times New Roman"/>
          <w:b/>
        </w:rPr>
        <w:t xml:space="preserve">3.2 </w:t>
      </w:r>
      <w:r w:rsidR="001D7B54" w:rsidRPr="00C725CF">
        <w:rPr>
          <w:rFonts w:ascii="Times New Roman" w:hAnsi="Times New Roman"/>
          <w:b/>
        </w:rPr>
        <w:t xml:space="preserve">Efekty </w:t>
      </w:r>
      <w:r w:rsidR="00C05F44" w:rsidRPr="00C725CF">
        <w:rPr>
          <w:rFonts w:ascii="Times New Roman" w:hAnsi="Times New Roman"/>
          <w:b/>
        </w:rPr>
        <w:t xml:space="preserve">uczenia się </w:t>
      </w:r>
      <w:r w:rsidR="001D7B54" w:rsidRPr="00C725CF">
        <w:rPr>
          <w:rFonts w:ascii="Times New Roman" w:hAnsi="Times New Roman"/>
          <w:b/>
        </w:rPr>
        <w:t>dla przedmiotu</w:t>
      </w:r>
      <w:r w:rsidR="00445970" w:rsidRPr="00C725CF">
        <w:rPr>
          <w:rFonts w:ascii="Times New Roman" w:hAnsi="Times New Roman"/>
        </w:rPr>
        <w:t xml:space="preserve"> </w:t>
      </w:r>
    </w:p>
    <w:p w:rsidR="001D7B54" w:rsidRPr="00C725CF" w:rsidRDefault="001D7B54" w:rsidP="00D503F3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1"/>
        <w:gridCol w:w="6255"/>
        <w:gridCol w:w="1872"/>
      </w:tblGrid>
      <w:tr w:rsidR="0085747A" w:rsidRPr="00E431BB" w:rsidTr="00787042">
        <w:tc>
          <w:tcPr>
            <w:tcW w:w="1541" w:type="dxa"/>
            <w:vAlign w:val="center"/>
          </w:tcPr>
          <w:p w:rsidR="0085747A" w:rsidRPr="00C725CF" w:rsidRDefault="0085747A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smallCaps w:val="0"/>
                <w:sz w:val="22"/>
              </w:rPr>
              <w:t>EK</w:t>
            </w:r>
            <w:r w:rsidR="00A84C85" w:rsidRPr="00C725CF">
              <w:rPr>
                <w:b w:val="0"/>
                <w:smallCaps w:val="0"/>
                <w:sz w:val="22"/>
              </w:rPr>
              <w:t xml:space="preserve"> (</w:t>
            </w:r>
            <w:r w:rsidR="00C05F44" w:rsidRPr="00C725CF">
              <w:rPr>
                <w:b w:val="0"/>
                <w:smallCaps w:val="0"/>
                <w:sz w:val="22"/>
              </w:rPr>
              <w:t>efekt uczenia się</w:t>
            </w:r>
            <w:r w:rsidR="00B82308" w:rsidRPr="00C725CF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255" w:type="dxa"/>
            <w:vAlign w:val="center"/>
          </w:tcPr>
          <w:p w:rsidR="0085747A" w:rsidRPr="00C725CF" w:rsidRDefault="0085747A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C725CF">
              <w:rPr>
                <w:b w:val="0"/>
                <w:smallCaps w:val="0"/>
                <w:sz w:val="22"/>
              </w:rPr>
              <w:t xml:space="preserve">uczenia się </w:t>
            </w:r>
            <w:r w:rsidRPr="00C725CF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2" w:type="dxa"/>
            <w:vAlign w:val="center"/>
          </w:tcPr>
          <w:p w:rsidR="0085747A" w:rsidRPr="00C725CF" w:rsidRDefault="0085747A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C725C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081C42" w:rsidRPr="00E431BB" w:rsidTr="00787042">
        <w:tc>
          <w:tcPr>
            <w:tcW w:w="1541" w:type="dxa"/>
          </w:tcPr>
          <w:p w:rsidR="00081C42" w:rsidRPr="00C725CF" w:rsidRDefault="00FF28AF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</w:t>
            </w:r>
            <w:r w:rsidR="00081C42" w:rsidRPr="00C725CF">
              <w:rPr>
                <w:b w:val="0"/>
                <w:smallCaps w:val="0"/>
                <w:sz w:val="22"/>
              </w:rPr>
              <w:t>_01</w:t>
            </w:r>
          </w:p>
        </w:tc>
        <w:tc>
          <w:tcPr>
            <w:tcW w:w="6255" w:type="dxa"/>
          </w:tcPr>
          <w:p w:rsidR="008B2BE4" w:rsidRPr="00C725CF" w:rsidRDefault="007103C2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Student </w:t>
            </w:r>
            <w:r w:rsidR="008B2BE4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dokona charakterystyki rodziny oraz jej przemian</w:t>
            </w:r>
            <w:r w:rsidR="003D53E8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</w:t>
            </w:r>
            <w:r w:rsidR="007870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="00863625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w</w:t>
            </w:r>
            <w:r w:rsidR="003D53E8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spółczesnych problemów</w:t>
            </w:r>
            <w:r w:rsidR="008B2BE4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odnosząc się do </w:t>
            </w:r>
            <w:r w:rsidR="003D53E8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pedagogiki, socjologii, prawa, filozofii i innych nauk. </w:t>
            </w:r>
          </w:p>
        </w:tc>
        <w:tc>
          <w:tcPr>
            <w:tcW w:w="1872" w:type="dxa"/>
          </w:tcPr>
          <w:p w:rsidR="00081C42" w:rsidRPr="00C725CF" w:rsidRDefault="00081C42" w:rsidP="00D503F3">
            <w:pPr>
              <w:contextualSpacing/>
              <w:jc w:val="center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K_W0</w:t>
            </w:r>
            <w:r w:rsidR="00C92325" w:rsidRPr="00C725CF">
              <w:rPr>
                <w:rFonts w:ascii="Times New Roman" w:hAnsi="Times New Roman"/>
              </w:rPr>
              <w:t>2</w:t>
            </w:r>
          </w:p>
        </w:tc>
      </w:tr>
      <w:tr w:rsidR="00081C42" w:rsidRPr="00E431BB" w:rsidTr="00787042">
        <w:tc>
          <w:tcPr>
            <w:tcW w:w="1541" w:type="dxa"/>
          </w:tcPr>
          <w:p w:rsidR="00081C42" w:rsidRPr="00C725CF" w:rsidRDefault="00081C42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255" w:type="dxa"/>
          </w:tcPr>
          <w:p w:rsidR="00081C42" w:rsidRPr="00C725CF" w:rsidRDefault="00560D67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Wymieni i dokona charakterystyki instytucji i organizacji działających na rzecz wsparcia i pomocy rodzinie z uwzględnieniem przepisów prawnych. </w:t>
            </w:r>
            <w:r w:rsidR="00081C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72" w:type="dxa"/>
          </w:tcPr>
          <w:p w:rsidR="00081C42" w:rsidRPr="00C725CF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z w:val="22"/>
              </w:rPr>
              <w:t>K_W0</w:t>
            </w:r>
            <w:r w:rsidR="00C92325" w:rsidRPr="00C725CF">
              <w:rPr>
                <w:b w:val="0"/>
                <w:sz w:val="22"/>
              </w:rPr>
              <w:t>8</w:t>
            </w:r>
          </w:p>
        </w:tc>
      </w:tr>
      <w:tr w:rsidR="000B783E" w:rsidRPr="00E431BB" w:rsidTr="00787042">
        <w:tc>
          <w:tcPr>
            <w:tcW w:w="1541" w:type="dxa"/>
          </w:tcPr>
          <w:p w:rsidR="000B783E" w:rsidRPr="00C725CF" w:rsidRDefault="001727AD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6255" w:type="dxa"/>
          </w:tcPr>
          <w:p w:rsidR="000B783E" w:rsidRPr="00C725CF" w:rsidRDefault="00E8121E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Student zidentyfikuje potrzeby rodziny dysfunkcyjnej oraz wskaże możliwości </w:t>
            </w:r>
            <w:r w:rsidR="00863625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jej 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pedagogizacji z uwzględnieniem procesu negocjacji i</w:t>
            </w:r>
            <w:r w:rsidR="007870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mediacji. </w:t>
            </w:r>
            <w:r w:rsidR="00FF28AF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72" w:type="dxa"/>
          </w:tcPr>
          <w:p w:rsidR="000B783E" w:rsidRPr="00C725CF" w:rsidRDefault="00FF28AF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K_W</w:t>
            </w:r>
            <w:r w:rsidR="00E43423" w:rsidRPr="00C725CF">
              <w:rPr>
                <w:b w:val="0"/>
                <w:sz w:val="22"/>
              </w:rPr>
              <w:t>0</w:t>
            </w:r>
            <w:r w:rsidR="00C92325" w:rsidRPr="00C725CF">
              <w:rPr>
                <w:b w:val="0"/>
                <w:sz w:val="22"/>
              </w:rPr>
              <w:t>9</w:t>
            </w:r>
          </w:p>
        </w:tc>
      </w:tr>
      <w:tr w:rsidR="00081C42" w:rsidRPr="00E431BB" w:rsidTr="00787042">
        <w:tc>
          <w:tcPr>
            <w:tcW w:w="1541" w:type="dxa"/>
          </w:tcPr>
          <w:p w:rsidR="00081C42" w:rsidRPr="00C725CF" w:rsidRDefault="00081C42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EK_ 0</w:t>
            </w:r>
            <w:r w:rsidR="00957B3F" w:rsidRPr="00C725CF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6255" w:type="dxa"/>
          </w:tcPr>
          <w:p w:rsidR="00081C42" w:rsidRPr="00C725CF" w:rsidRDefault="00A20487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Zaprojektuje model postępowania metodycznego wobec rodziny dysfunkcyjnej (w kryzysie) i skonstruuje plan działania z</w:t>
            </w:r>
            <w:r w:rsidR="007870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uwzględnieniem pracy w zespołach interdyscyplinarnych.</w:t>
            </w:r>
          </w:p>
        </w:tc>
        <w:tc>
          <w:tcPr>
            <w:tcW w:w="1872" w:type="dxa"/>
          </w:tcPr>
          <w:p w:rsidR="00081C42" w:rsidRPr="00C725CF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z w:val="22"/>
              </w:rPr>
              <w:t>K_U02</w:t>
            </w:r>
          </w:p>
        </w:tc>
      </w:tr>
      <w:tr w:rsidR="00081C42" w:rsidRPr="00E431BB" w:rsidTr="00787042">
        <w:tc>
          <w:tcPr>
            <w:tcW w:w="1541" w:type="dxa"/>
          </w:tcPr>
          <w:p w:rsidR="00081C42" w:rsidRPr="00C725CF" w:rsidRDefault="00957B3F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255" w:type="dxa"/>
          </w:tcPr>
          <w:p w:rsidR="00F1250F" w:rsidRPr="00C725CF" w:rsidRDefault="009A4879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Zaprojektuje adekwatnie do potrzeb rodziny dysfunkcyjnej</w:t>
            </w:r>
          </w:p>
          <w:p w:rsidR="00081C42" w:rsidRPr="00C725CF" w:rsidRDefault="00E950B0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praktyczne działania w oparciu o współczesne możliwości prawne, instytucjonalne i organizacyjne.</w:t>
            </w:r>
          </w:p>
        </w:tc>
        <w:tc>
          <w:tcPr>
            <w:tcW w:w="1872" w:type="dxa"/>
          </w:tcPr>
          <w:p w:rsidR="00081C42" w:rsidRPr="00C725CF" w:rsidRDefault="00C92325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K_U03</w:t>
            </w:r>
          </w:p>
          <w:p w:rsidR="00E950B0" w:rsidRPr="00C725CF" w:rsidRDefault="00E950B0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</w:p>
          <w:p w:rsidR="00E950B0" w:rsidRPr="00C725CF" w:rsidRDefault="00E950B0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</w:p>
        </w:tc>
      </w:tr>
      <w:tr w:rsidR="00081C42" w:rsidRPr="00E431BB" w:rsidTr="00787042">
        <w:tc>
          <w:tcPr>
            <w:tcW w:w="1541" w:type="dxa"/>
          </w:tcPr>
          <w:p w:rsidR="00081C42" w:rsidRPr="00C725CF" w:rsidRDefault="00081C42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EK_0</w:t>
            </w:r>
            <w:r w:rsidR="00957B3F" w:rsidRPr="00C725CF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6255" w:type="dxa"/>
          </w:tcPr>
          <w:p w:rsidR="00081C42" w:rsidRPr="00C725CF" w:rsidRDefault="009C4B08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Zastosuje wiadomości </w:t>
            </w:r>
            <w:r w:rsidR="00952D56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diagnozując i </w:t>
            </w:r>
            <w:r w:rsidR="005A5DC8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charakteryzując wybraną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5A5DC8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sytuację problemową rodziny dysfunkcyjnej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i wskaże możliwości </w:t>
            </w:r>
            <w:r w:rsidR="005A5DC8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jej 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wsparcia </w:t>
            </w:r>
            <w:r w:rsidR="0032135A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(również </w:t>
            </w:r>
            <w:r w:rsidR="004B5F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przez 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członk</w:t>
            </w:r>
            <w:r w:rsidR="004B5F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ów zespołu interdyscyplinarnego</w:t>
            </w:r>
            <w:r w:rsidR="0032135A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  <w:r w:rsidR="004B5F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  <w:r w:rsidR="00081C42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72" w:type="dxa"/>
          </w:tcPr>
          <w:p w:rsidR="00081C42" w:rsidRPr="00C725CF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K_U0</w:t>
            </w:r>
            <w:r w:rsidR="00C92325" w:rsidRPr="00C725CF">
              <w:rPr>
                <w:b w:val="0"/>
                <w:sz w:val="22"/>
              </w:rPr>
              <w:t>5</w:t>
            </w:r>
          </w:p>
        </w:tc>
      </w:tr>
      <w:tr w:rsidR="00081C42" w:rsidRPr="00E431BB" w:rsidTr="00787042">
        <w:tc>
          <w:tcPr>
            <w:tcW w:w="1541" w:type="dxa"/>
          </w:tcPr>
          <w:p w:rsidR="00081C42" w:rsidRPr="00C725CF" w:rsidRDefault="00957B3F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255" w:type="dxa"/>
          </w:tcPr>
          <w:p w:rsidR="00081C42" w:rsidRPr="00C725CF" w:rsidRDefault="004D2F96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Przedstawi i uzasadni możliwości postępowania metodycznego oraz interdyscyplinarnego podejścia wobec rodziny.</w:t>
            </w:r>
          </w:p>
        </w:tc>
        <w:tc>
          <w:tcPr>
            <w:tcW w:w="1872" w:type="dxa"/>
          </w:tcPr>
          <w:p w:rsidR="00081C42" w:rsidRPr="00C725CF" w:rsidRDefault="00081C42" w:rsidP="00D503F3">
            <w:pPr>
              <w:contextualSpacing/>
              <w:jc w:val="center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K_K02</w:t>
            </w:r>
          </w:p>
          <w:p w:rsidR="00081C42" w:rsidRPr="00C725CF" w:rsidRDefault="00081C42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</w:p>
        </w:tc>
      </w:tr>
      <w:tr w:rsidR="00C92325" w:rsidRPr="00E431BB" w:rsidTr="00787042">
        <w:tc>
          <w:tcPr>
            <w:tcW w:w="1541" w:type="dxa"/>
          </w:tcPr>
          <w:p w:rsidR="00C92325" w:rsidRPr="00C725CF" w:rsidRDefault="00C92325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6255" w:type="dxa"/>
          </w:tcPr>
          <w:p w:rsidR="0032135A" w:rsidRPr="00C725CF" w:rsidRDefault="004D2F96" w:rsidP="00D503F3">
            <w:pPr>
              <w:pStyle w:val="Default"/>
              <w:contextualSpacing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Określi zakres działań instytucji działających na rzecz rodziny z</w:t>
            </w:r>
            <w:r w:rsidR="0024707C"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 </w:t>
            </w:r>
            <w:r w:rsidRPr="00C725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uwzględnieniem zasad etyki zawodowej.</w:t>
            </w:r>
          </w:p>
        </w:tc>
        <w:tc>
          <w:tcPr>
            <w:tcW w:w="1872" w:type="dxa"/>
          </w:tcPr>
          <w:p w:rsidR="00C92325" w:rsidRPr="00C725CF" w:rsidRDefault="00C92325" w:rsidP="00D503F3">
            <w:pPr>
              <w:contextualSpacing/>
              <w:jc w:val="center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K_K0</w:t>
            </w:r>
            <w:r w:rsidR="00E43423" w:rsidRPr="00C725CF">
              <w:rPr>
                <w:rFonts w:ascii="Times New Roman" w:hAnsi="Times New Roman"/>
              </w:rPr>
              <w:t>4</w:t>
            </w:r>
          </w:p>
        </w:tc>
      </w:tr>
    </w:tbl>
    <w:p w:rsidR="00D403A5" w:rsidRPr="00C725CF" w:rsidRDefault="00D403A5" w:rsidP="00D503F3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</w:p>
    <w:p w:rsidR="0085747A" w:rsidRPr="00C725CF" w:rsidRDefault="00675843" w:rsidP="00D503F3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C725CF">
        <w:rPr>
          <w:rFonts w:ascii="Times New Roman" w:hAnsi="Times New Roman"/>
          <w:b/>
        </w:rPr>
        <w:t>3.3</w:t>
      </w:r>
      <w:r w:rsidR="001D7B54" w:rsidRPr="00C725CF">
        <w:rPr>
          <w:rFonts w:ascii="Times New Roman" w:hAnsi="Times New Roman"/>
          <w:b/>
        </w:rPr>
        <w:t xml:space="preserve"> </w:t>
      </w:r>
      <w:r w:rsidR="0085747A" w:rsidRPr="00C725CF">
        <w:rPr>
          <w:rFonts w:ascii="Times New Roman" w:hAnsi="Times New Roman"/>
          <w:b/>
        </w:rPr>
        <w:t>T</w:t>
      </w:r>
      <w:r w:rsidR="001D7B54" w:rsidRPr="00C725CF">
        <w:rPr>
          <w:rFonts w:ascii="Times New Roman" w:hAnsi="Times New Roman"/>
          <w:b/>
        </w:rPr>
        <w:t xml:space="preserve">reści programowe </w:t>
      </w:r>
      <w:r w:rsidR="007327BD" w:rsidRPr="00C725CF">
        <w:rPr>
          <w:rFonts w:ascii="Times New Roman" w:hAnsi="Times New Roman"/>
        </w:rPr>
        <w:t xml:space="preserve">  </w:t>
      </w:r>
    </w:p>
    <w:p w:rsidR="0085747A" w:rsidRPr="00C725CF" w:rsidRDefault="0085747A" w:rsidP="00D503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C725CF">
        <w:rPr>
          <w:rFonts w:ascii="Times New Roman" w:hAnsi="Times New Roman"/>
        </w:rPr>
        <w:t xml:space="preserve">Problematyka wykładu </w:t>
      </w:r>
    </w:p>
    <w:p w:rsidR="005A3475" w:rsidRPr="00C725CF" w:rsidRDefault="005A3475" w:rsidP="005A3475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12D7E" w:rsidRPr="00E431BB" w:rsidTr="00A1792F">
        <w:tc>
          <w:tcPr>
            <w:tcW w:w="9639" w:type="dxa"/>
          </w:tcPr>
          <w:p w:rsidR="00D12D7E" w:rsidRPr="00C725CF" w:rsidRDefault="00D12D7E" w:rsidP="00D503F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</w:rPr>
            </w:pPr>
            <w:r w:rsidRPr="00C725CF">
              <w:rPr>
                <w:rFonts w:ascii="Times New Roman" w:hAnsi="Times New Roman"/>
                <w:b/>
              </w:rPr>
              <w:t>Treści merytoryczne</w:t>
            </w:r>
          </w:p>
        </w:tc>
      </w:tr>
      <w:tr w:rsidR="00D12D7E" w:rsidRPr="00E431BB" w:rsidTr="00A1792F">
        <w:tc>
          <w:tcPr>
            <w:tcW w:w="9639" w:type="dxa"/>
          </w:tcPr>
          <w:p w:rsidR="00D12D7E" w:rsidRPr="00C725CF" w:rsidRDefault="00D12D7E" w:rsidP="00D503F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Teoretyczne zagadnienia dotyczące metodyki pracy z rodziną </w:t>
            </w:r>
          </w:p>
        </w:tc>
      </w:tr>
      <w:tr w:rsidR="00D12D7E" w:rsidRPr="00E431BB" w:rsidTr="00A1792F">
        <w:tc>
          <w:tcPr>
            <w:tcW w:w="9639" w:type="dxa"/>
          </w:tcPr>
          <w:p w:rsidR="00D12D7E" w:rsidRPr="00C725CF" w:rsidRDefault="00D12D7E" w:rsidP="00D503F3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Rodzina – problemy definicyjne, struktura rodziny, jej funkcje i typologie</w:t>
            </w:r>
          </w:p>
        </w:tc>
      </w:tr>
      <w:tr w:rsidR="00D12D7E" w:rsidRPr="00E431BB" w:rsidTr="00A1792F">
        <w:tc>
          <w:tcPr>
            <w:tcW w:w="9639" w:type="dxa"/>
          </w:tcPr>
          <w:p w:rsidR="00D12D7E" w:rsidRPr="00C725CF" w:rsidRDefault="00FC3457" w:rsidP="00D503F3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Więź rodzinna - istota, rodzaje więzi, przeobrażenia, znaczenie dla rozwoju dziecka i osób dorosłych.</w:t>
            </w:r>
          </w:p>
        </w:tc>
      </w:tr>
      <w:tr w:rsidR="00D12D7E" w:rsidRPr="00E431BB" w:rsidTr="00A1792F">
        <w:tc>
          <w:tcPr>
            <w:tcW w:w="9639" w:type="dxa"/>
          </w:tcPr>
          <w:p w:rsidR="00D12D7E" w:rsidRPr="00C725CF" w:rsidRDefault="00D12D7E" w:rsidP="00D503F3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Kompetencje pedagogów w placówkach wspierających funkcjonowanie rodziny.</w:t>
            </w:r>
          </w:p>
        </w:tc>
      </w:tr>
      <w:tr w:rsidR="0032135A" w:rsidRPr="00E431BB" w:rsidTr="00A1792F">
        <w:tc>
          <w:tcPr>
            <w:tcW w:w="9639" w:type="dxa"/>
          </w:tcPr>
          <w:p w:rsidR="0032135A" w:rsidRPr="00C725CF" w:rsidRDefault="00051CDD" w:rsidP="00D503F3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Metodyczne działania podejmowane wobec rodziny </w:t>
            </w:r>
            <w:r w:rsidR="0032135A" w:rsidRPr="00C725CF">
              <w:rPr>
                <w:rFonts w:ascii="Times New Roman" w:hAnsi="Times New Roman"/>
              </w:rPr>
              <w:t>skoncentrowane na rozwiązaniach</w:t>
            </w:r>
          </w:p>
        </w:tc>
      </w:tr>
      <w:tr w:rsidR="00D12D7E" w:rsidRPr="00E431BB" w:rsidTr="00A1792F">
        <w:tc>
          <w:tcPr>
            <w:tcW w:w="9639" w:type="dxa"/>
          </w:tcPr>
          <w:p w:rsidR="00D12D7E" w:rsidRPr="00C725CF" w:rsidRDefault="00D12D7E" w:rsidP="00D503F3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Zespoły interdyscyplinarne i zasady etyczne w pracy z rodziną potrzebującą wsparcia i pomocy</w:t>
            </w:r>
          </w:p>
        </w:tc>
      </w:tr>
    </w:tbl>
    <w:p w:rsidR="0024707C" w:rsidRPr="00C725CF" w:rsidRDefault="0024707C" w:rsidP="00D503F3">
      <w:pPr>
        <w:spacing w:after="0" w:line="240" w:lineRule="auto"/>
        <w:contextualSpacing/>
        <w:rPr>
          <w:rFonts w:ascii="Times New Roman" w:hAnsi="Times New Roman"/>
        </w:rPr>
      </w:pPr>
    </w:p>
    <w:p w:rsidR="0085747A" w:rsidRPr="00C725CF" w:rsidRDefault="0024707C" w:rsidP="00D503F3">
      <w:pPr>
        <w:spacing w:after="0" w:line="240" w:lineRule="auto"/>
        <w:contextualSpacing/>
        <w:rPr>
          <w:rFonts w:ascii="Times New Roman" w:hAnsi="Times New Roman"/>
        </w:rPr>
      </w:pPr>
      <w:r w:rsidRPr="00C725CF">
        <w:rPr>
          <w:rFonts w:ascii="Times New Roman" w:hAnsi="Times New Roman"/>
        </w:rPr>
        <w:br w:type="column"/>
      </w:r>
    </w:p>
    <w:p w:rsidR="00D12D7E" w:rsidRPr="00C725CF" w:rsidRDefault="0085747A" w:rsidP="00D503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C725CF">
        <w:rPr>
          <w:rFonts w:ascii="Times New Roman" w:hAnsi="Times New Roman"/>
        </w:rPr>
        <w:t>Problematyka ćwiczeń audytoryjnych, konwersatoryjnych, laboratoryjnych</w:t>
      </w:r>
      <w:r w:rsidR="009F4610" w:rsidRPr="00C725CF">
        <w:rPr>
          <w:rFonts w:ascii="Times New Roman" w:hAnsi="Times New Roman"/>
        </w:rPr>
        <w:t xml:space="preserve">, </w:t>
      </w:r>
      <w:r w:rsidRPr="00C725CF">
        <w:rPr>
          <w:rFonts w:ascii="Times New Roman" w:hAnsi="Times New Roman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pStyle w:val="Akapitzlist1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Treści merytoryczne</w:t>
            </w:r>
          </w:p>
        </w:tc>
      </w:tr>
      <w:tr w:rsidR="00FC3457" w:rsidRPr="00E431BB" w:rsidTr="00A1792F">
        <w:tc>
          <w:tcPr>
            <w:tcW w:w="9639" w:type="dxa"/>
          </w:tcPr>
          <w:p w:rsidR="00FC3457" w:rsidRPr="00C725CF" w:rsidRDefault="00FC3457" w:rsidP="00D503F3">
            <w:pPr>
              <w:pStyle w:val="Akapitzlist1"/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Podstawy wychowania w rodzinie </w:t>
            </w:r>
            <w:r w:rsidR="00051CDD" w:rsidRPr="00C725CF">
              <w:rPr>
                <w:rFonts w:ascii="Times New Roman" w:hAnsi="Times New Roman"/>
              </w:rPr>
              <w:t>(komunikacja, style wychowania</w:t>
            </w:r>
            <w:r w:rsidRPr="00C725CF">
              <w:rPr>
                <w:rFonts w:ascii="Times New Roman" w:hAnsi="Times New Roman"/>
              </w:rPr>
              <w:t>, postawy rodzicielskie, atmosfera życia rodzinnego, pozycja dziecka w strukturze rodziny, układy ról społecznych w rodzinie)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Metodyka pracy z rodziną (szkoła dla rodziców, pozytywna dyscyplina</w:t>
            </w:r>
            <w:r w:rsidR="00051CDD" w:rsidRPr="00C725CF">
              <w:rPr>
                <w:rFonts w:ascii="Times New Roman" w:hAnsi="Times New Roman"/>
              </w:rPr>
              <w:t>, granicy w wychowaniu</w:t>
            </w:r>
            <w:r w:rsidRPr="00C725CF">
              <w:rPr>
                <w:rFonts w:ascii="Times New Roman" w:hAnsi="Times New Roman"/>
              </w:rPr>
              <w:t>).</w:t>
            </w:r>
          </w:p>
        </w:tc>
      </w:tr>
      <w:tr w:rsidR="00D3545B" w:rsidRPr="00E431BB" w:rsidTr="00A1792F">
        <w:tc>
          <w:tcPr>
            <w:tcW w:w="9639" w:type="dxa"/>
          </w:tcPr>
          <w:p w:rsidR="00D3545B" w:rsidRPr="00C725CF" w:rsidRDefault="00D3545B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Komunikacja w rodzinie. Profilaktyka i terapia zaburzeń rodzinnej komunikacji.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051CDD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Kompetencje </w:t>
            </w:r>
            <w:r w:rsidR="00D3545B" w:rsidRPr="00C725CF">
              <w:rPr>
                <w:rFonts w:ascii="Times New Roman" w:hAnsi="Times New Roman"/>
              </w:rPr>
              <w:t xml:space="preserve">specjalisty (pedagoga, asystenta) pracującego z rodziną. </w:t>
            </w:r>
          </w:p>
        </w:tc>
      </w:tr>
      <w:tr w:rsidR="000172B1" w:rsidRPr="00E431BB" w:rsidTr="00A1792F">
        <w:tc>
          <w:tcPr>
            <w:tcW w:w="9639" w:type="dxa"/>
          </w:tcPr>
          <w:p w:rsidR="000172B1" w:rsidRPr="00C725CF" w:rsidRDefault="000172B1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Struktura i mechanizmy działania rodziny dysfunkcyjnej</w:t>
            </w:r>
            <w:r w:rsidR="00125FD3" w:rsidRPr="00C725CF">
              <w:rPr>
                <w:rFonts w:ascii="Times New Roman" w:hAnsi="Times New Roman"/>
              </w:rPr>
              <w:t xml:space="preserve">. </w:t>
            </w:r>
            <w:r w:rsidRPr="00C725CF">
              <w:rPr>
                <w:rFonts w:ascii="Times New Roman" w:hAnsi="Times New Roman"/>
              </w:rPr>
              <w:t>Sytuacja dzieci w rodzinie dysfunkcyjnej</w:t>
            </w:r>
            <w:r w:rsidR="00125FD3" w:rsidRPr="00C725CF">
              <w:rPr>
                <w:rFonts w:ascii="Times New Roman" w:hAnsi="Times New Roman"/>
              </w:rPr>
              <w:t xml:space="preserve"> (</w:t>
            </w:r>
            <w:r w:rsidR="00D3545B" w:rsidRPr="00C725CF">
              <w:rPr>
                <w:rFonts w:ascii="Times New Roman" w:hAnsi="Times New Roman"/>
              </w:rPr>
              <w:t>problematyka deprywacji</w:t>
            </w:r>
            <w:r w:rsidR="00125FD3" w:rsidRPr="00C725CF">
              <w:rPr>
                <w:rFonts w:ascii="Times New Roman" w:hAnsi="Times New Roman"/>
              </w:rPr>
              <w:t xml:space="preserve"> potrzeb).</w:t>
            </w:r>
          </w:p>
        </w:tc>
      </w:tr>
      <w:tr w:rsidR="00D3545B" w:rsidRPr="00E431BB" w:rsidTr="00A1792F">
        <w:tc>
          <w:tcPr>
            <w:tcW w:w="9639" w:type="dxa"/>
          </w:tcPr>
          <w:p w:rsidR="00D3545B" w:rsidRPr="00C725CF" w:rsidRDefault="00D3545B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Sytuacje trudne i kryzysowe w rodzinie.</w:t>
            </w:r>
          </w:p>
        </w:tc>
      </w:tr>
      <w:tr w:rsidR="00D31E41" w:rsidRPr="00E431BB" w:rsidTr="00A1792F">
        <w:tc>
          <w:tcPr>
            <w:tcW w:w="9639" w:type="dxa"/>
          </w:tcPr>
          <w:p w:rsidR="00D31E41" w:rsidRPr="00C725CF" w:rsidRDefault="00D31E41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Pomoc i interwencja wobec dziecka i rodziny w sytuacji kryzysowej Metodyka pracy z rodziną w sytuacji kryzysowej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0172B1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Dziecko w rodzinie niepełnej – metodyczna analiza sytuacji.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0172B1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Rodzinna i instytucjonalna piecza zastępcza</w:t>
            </w:r>
            <w:r w:rsidR="00D31E41" w:rsidRPr="00C725CF">
              <w:rPr>
                <w:rFonts w:ascii="Times New Roman" w:hAnsi="Times New Roman"/>
              </w:rPr>
              <w:t xml:space="preserve"> - wybrane as</w:t>
            </w:r>
            <w:r w:rsidR="00125FD3" w:rsidRPr="00C725CF">
              <w:rPr>
                <w:rFonts w:ascii="Times New Roman" w:hAnsi="Times New Roman"/>
              </w:rPr>
              <w:t>pekty.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Metoda </w:t>
            </w:r>
            <w:proofErr w:type="spellStart"/>
            <w:r w:rsidRPr="00C725CF">
              <w:rPr>
                <w:rFonts w:ascii="Times New Roman" w:hAnsi="Times New Roman"/>
              </w:rPr>
              <w:t>Videotreningu</w:t>
            </w:r>
            <w:proofErr w:type="spellEnd"/>
            <w:r w:rsidRPr="00C725CF">
              <w:rPr>
                <w:rFonts w:ascii="Times New Roman" w:hAnsi="Times New Roman"/>
              </w:rPr>
              <w:t xml:space="preserve"> komunikacji w pracy z rodziną</w:t>
            </w:r>
            <w:r w:rsidR="00125FD3" w:rsidRPr="00C725CF">
              <w:rPr>
                <w:rFonts w:ascii="Times New Roman" w:hAnsi="Times New Roman"/>
              </w:rPr>
              <w:t>.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C725CF">
              <w:rPr>
                <w:rFonts w:ascii="Times New Roman" w:hAnsi="Times New Roman"/>
              </w:rPr>
              <w:t>Genogram</w:t>
            </w:r>
            <w:proofErr w:type="spellEnd"/>
            <w:r w:rsidRPr="00C725CF">
              <w:rPr>
                <w:rFonts w:ascii="Times New Roman" w:hAnsi="Times New Roman"/>
              </w:rPr>
              <w:t xml:space="preserve"> – narzędzie pracy z rodziną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Reintegracja rodziny – metodyka pracy. 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6230C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Wybrane problemy cywilizacyjne odnoszącą się do współczesnych rodzin i ich dysfunkcji.  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spacing w:before="120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Współdziałanie rodziny i szkoły – kształtowanie wzajemnych relacji kontekście zmian edukacyjnych. Rola rodziców w pracy szkoły. Współpraca szkoły z rodzicami</w:t>
            </w:r>
            <w:r w:rsidR="00C6230C" w:rsidRPr="00C725CF">
              <w:rPr>
                <w:rFonts w:ascii="Times New Roman" w:hAnsi="Times New Roman"/>
              </w:rPr>
              <w:t xml:space="preserve"> dzieci o specjalnych potrzebach edukacyjnych.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Zespoły interdyscyplinarne i zasady etyczne w pracy z rodziną potrzebującą wsparcia i pomocy</w:t>
            </w:r>
          </w:p>
        </w:tc>
      </w:tr>
      <w:tr w:rsidR="00CE4F93" w:rsidRPr="00E431BB" w:rsidTr="00A1792F">
        <w:tc>
          <w:tcPr>
            <w:tcW w:w="9639" w:type="dxa"/>
          </w:tcPr>
          <w:p w:rsidR="00CE4F93" w:rsidRPr="00C725CF" w:rsidRDefault="00CE4F93" w:rsidP="00D503F3">
            <w:pPr>
              <w:spacing w:before="120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Kolokwia zaliczeniowe</w:t>
            </w:r>
          </w:p>
        </w:tc>
      </w:tr>
    </w:tbl>
    <w:p w:rsidR="0085747A" w:rsidRPr="00C725CF" w:rsidRDefault="0085747A" w:rsidP="00D503F3">
      <w:pPr>
        <w:pStyle w:val="Punktygwne"/>
        <w:spacing w:before="0" w:after="0"/>
        <w:contextualSpacing/>
        <w:rPr>
          <w:b w:val="0"/>
          <w:sz w:val="22"/>
        </w:rPr>
      </w:pPr>
    </w:p>
    <w:p w:rsidR="0085747A" w:rsidRPr="00C725CF" w:rsidRDefault="009F4610" w:rsidP="00D503F3">
      <w:pPr>
        <w:pStyle w:val="Punktygwne"/>
        <w:spacing w:before="0" w:after="0"/>
        <w:ind w:left="426"/>
        <w:contextualSpacing/>
        <w:rPr>
          <w:b w:val="0"/>
          <w:smallCaps w:val="0"/>
          <w:sz w:val="22"/>
        </w:rPr>
      </w:pPr>
      <w:r w:rsidRPr="00C725CF">
        <w:rPr>
          <w:smallCaps w:val="0"/>
          <w:sz w:val="22"/>
        </w:rPr>
        <w:t>3.4 Metody dydaktyczne</w:t>
      </w:r>
      <w:r w:rsidRPr="00C725CF">
        <w:rPr>
          <w:b w:val="0"/>
          <w:smallCaps w:val="0"/>
          <w:sz w:val="22"/>
        </w:rPr>
        <w:t xml:space="preserve"> </w:t>
      </w:r>
    </w:p>
    <w:p w:rsidR="0024707C" w:rsidRPr="00C725CF" w:rsidRDefault="0024707C" w:rsidP="0024707C">
      <w:pPr>
        <w:spacing w:line="26" w:lineRule="atLeast"/>
        <w:ind w:firstLine="426"/>
        <w:contextualSpacing/>
        <w:rPr>
          <w:rFonts w:ascii="Times New Roman" w:hAnsi="Times New Roman"/>
        </w:rPr>
      </w:pPr>
    </w:p>
    <w:p w:rsidR="00054234" w:rsidRPr="00C725CF" w:rsidRDefault="00346388" w:rsidP="0024707C">
      <w:pPr>
        <w:spacing w:line="26" w:lineRule="atLeast"/>
        <w:ind w:firstLine="426"/>
        <w:contextualSpacing/>
        <w:rPr>
          <w:rFonts w:ascii="Times New Roman" w:hAnsi="Times New Roman"/>
        </w:rPr>
      </w:pPr>
      <w:r w:rsidRPr="00C725CF">
        <w:rPr>
          <w:rFonts w:ascii="Times New Roman" w:hAnsi="Times New Roman"/>
        </w:rPr>
        <w:t xml:space="preserve">Wykład: wykład z prezentacją multimedialną, analiza przypadków, mini warsztaty; </w:t>
      </w:r>
    </w:p>
    <w:p w:rsidR="0085747A" w:rsidRPr="00C725CF" w:rsidRDefault="00346388" w:rsidP="0024707C">
      <w:pPr>
        <w:spacing w:line="26" w:lineRule="atLeast"/>
        <w:ind w:left="426"/>
        <w:contextualSpacing/>
        <w:rPr>
          <w:rFonts w:ascii="Times New Roman" w:hAnsi="Times New Roman"/>
        </w:rPr>
      </w:pPr>
      <w:r w:rsidRPr="00C725CF">
        <w:rPr>
          <w:rFonts w:ascii="Times New Roman" w:hAnsi="Times New Roman"/>
        </w:rPr>
        <w:t>ćwiczenia: ćwiczenia projekcyjne, dyskusja, praca w grupach, rozwiązywanie zadań, ćwiczenia praktyczne, praca projektowa</w:t>
      </w:r>
    </w:p>
    <w:p w:rsidR="0085747A" w:rsidRPr="00C725CF" w:rsidRDefault="00C61DC5" w:rsidP="00D503F3">
      <w:pPr>
        <w:pStyle w:val="Punktygwne"/>
        <w:tabs>
          <w:tab w:val="left" w:pos="284"/>
        </w:tabs>
        <w:spacing w:before="0" w:after="0"/>
        <w:contextualSpacing/>
        <w:rPr>
          <w:smallCaps w:val="0"/>
          <w:sz w:val="22"/>
        </w:rPr>
      </w:pPr>
      <w:r w:rsidRPr="00C725CF">
        <w:rPr>
          <w:smallCaps w:val="0"/>
          <w:sz w:val="22"/>
        </w:rPr>
        <w:t xml:space="preserve">4. </w:t>
      </w:r>
      <w:r w:rsidR="0085747A" w:rsidRPr="00C725CF">
        <w:rPr>
          <w:smallCaps w:val="0"/>
          <w:sz w:val="22"/>
        </w:rPr>
        <w:t>METODY I KRYTERIA OCENY</w:t>
      </w:r>
      <w:r w:rsidR="009F4610" w:rsidRPr="00C725CF">
        <w:rPr>
          <w:smallCaps w:val="0"/>
          <w:sz w:val="22"/>
        </w:rPr>
        <w:t xml:space="preserve"> </w:t>
      </w:r>
    </w:p>
    <w:p w:rsidR="00923D7D" w:rsidRPr="00C725CF" w:rsidRDefault="00923D7D" w:rsidP="00D503F3">
      <w:pPr>
        <w:pStyle w:val="Punktygwne"/>
        <w:tabs>
          <w:tab w:val="left" w:pos="284"/>
        </w:tabs>
        <w:spacing w:before="0" w:after="0"/>
        <w:contextualSpacing/>
        <w:rPr>
          <w:smallCaps w:val="0"/>
          <w:sz w:val="22"/>
        </w:rPr>
      </w:pPr>
    </w:p>
    <w:p w:rsidR="00F25244" w:rsidRPr="00C725CF" w:rsidRDefault="0085747A" w:rsidP="00D503F3">
      <w:pPr>
        <w:pStyle w:val="Punktygwne"/>
        <w:spacing w:before="0" w:after="0"/>
        <w:ind w:left="426"/>
        <w:contextualSpacing/>
        <w:rPr>
          <w:smallCaps w:val="0"/>
          <w:sz w:val="22"/>
        </w:rPr>
      </w:pPr>
      <w:r w:rsidRPr="00C725CF">
        <w:rPr>
          <w:smallCaps w:val="0"/>
          <w:sz w:val="22"/>
        </w:rPr>
        <w:t xml:space="preserve">4.1 Sposoby weryfikacji efektów </w:t>
      </w:r>
      <w:r w:rsidR="00C05F44" w:rsidRPr="00C725CF">
        <w:rPr>
          <w:smallCaps w:val="0"/>
          <w:sz w:val="22"/>
        </w:rPr>
        <w:t>uczenia się</w:t>
      </w:r>
    </w:p>
    <w:p w:rsidR="00D31E41" w:rsidRPr="00C725CF" w:rsidRDefault="00D31E41" w:rsidP="00D503F3">
      <w:pPr>
        <w:pStyle w:val="Punktygwne"/>
        <w:spacing w:before="0" w:after="0"/>
        <w:ind w:left="426"/>
        <w:contextualSpacing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8"/>
        <w:gridCol w:w="2114"/>
      </w:tblGrid>
      <w:tr w:rsidR="00E43423" w:rsidRPr="00E431BB" w:rsidTr="00D301D0">
        <w:tc>
          <w:tcPr>
            <w:tcW w:w="2410" w:type="dxa"/>
            <w:vAlign w:val="center"/>
          </w:tcPr>
          <w:p w:rsidR="00A70768" w:rsidRPr="00C725CF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C725CF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 xml:space="preserve">Metody oceny efektów </w:t>
            </w:r>
            <w:r w:rsidR="00120E9B" w:rsidRPr="00C725CF">
              <w:rPr>
                <w:b w:val="0"/>
                <w:smallCaps w:val="0"/>
                <w:sz w:val="22"/>
              </w:rPr>
              <w:t>uczenia</w:t>
            </w:r>
            <w:r w:rsidR="00C725CF">
              <w:rPr>
                <w:b w:val="0"/>
                <w:smallCaps w:val="0"/>
                <w:sz w:val="22"/>
              </w:rPr>
              <w:t xml:space="preserve"> się</w:t>
            </w:r>
          </w:p>
          <w:p w:rsidR="00A70768" w:rsidRPr="00C725CF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C725CF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A70768" w:rsidRPr="00C725CF" w:rsidRDefault="00A70768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(w, ćw</w:t>
            </w:r>
            <w:r w:rsidR="00522366" w:rsidRPr="00C725CF">
              <w:rPr>
                <w:b w:val="0"/>
                <w:smallCaps w:val="0"/>
                <w:sz w:val="22"/>
              </w:rPr>
              <w:t>.</w:t>
            </w:r>
            <w:r w:rsidRPr="00C725CF">
              <w:rPr>
                <w:b w:val="0"/>
                <w:smallCaps w:val="0"/>
                <w:sz w:val="22"/>
              </w:rPr>
              <w:t>, …)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EK_ 01 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i/>
                <w:strike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522366" w:rsidRPr="00C725CF">
              <w:rPr>
                <w:b w:val="0"/>
                <w:sz w:val="22"/>
              </w:rPr>
              <w:t>.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EK_ 02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522366" w:rsidRPr="00C725CF">
              <w:rPr>
                <w:b w:val="0"/>
                <w:sz w:val="22"/>
              </w:rPr>
              <w:t>.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EK_03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522366" w:rsidRPr="00C725CF">
              <w:rPr>
                <w:b w:val="0"/>
                <w:sz w:val="22"/>
              </w:rPr>
              <w:t>.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EK_04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522366" w:rsidRPr="00C725CF">
              <w:rPr>
                <w:b w:val="0"/>
                <w:sz w:val="22"/>
              </w:rPr>
              <w:t>.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EK_05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522366" w:rsidRPr="00C725CF">
              <w:rPr>
                <w:b w:val="0"/>
                <w:sz w:val="22"/>
              </w:rPr>
              <w:t>.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EK_06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522366" w:rsidRPr="00C725CF">
              <w:rPr>
                <w:b w:val="0"/>
                <w:sz w:val="22"/>
              </w:rPr>
              <w:t>.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EK_07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872A1F" w:rsidRPr="00C725CF">
              <w:rPr>
                <w:b w:val="0"/>
                <w:sz w:val="22"/>
              </w:rPr>
              <w:t>.</w:t>
            </w:r>
          </w:p>
        </w:tc>
      </w:tr>
      <w:tr w:rsidR="00E43423" w:rsidRPr="00E431BB" w:rsidTr="00D301D0">
        <w:tc>
          <w:tcPr>
            <w:tcW w:w="2410" w:type="dxa"/>
          </w:tcPr>
          <w:p w:rsidR="00AD7227" w:rsidRPr="00C725CF" w:rsidRDefault="00AD7227" w:rsidP="00D503F3">
            <w:pPr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EK_08</w:t>
            </w:r>
          </w:p>
        </w:tc>
        <w:tc>
          <w:tcPr>
            <w:tcW w:w="5103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rPr>
                <w:b w:val="0"/>
                <w:i/>
                <w:strike/>
                <w:sz w:val="22"/>
              </w:rPr>
            </w:pPr>
            <w:r w:rsidRPr="00C725CF">
              <w:rPr>
                <w:b w:val="0"/>
                <w:smallCaps w:val="0"/>
                <w:color w:val="000000"/>
                <w:sz w:val="22"/>
              </w:rPr>
              <w:t xml:space="preserve">Kolokwium, </w:t>
            </w:r>
            <w:r w:rsidR="00E43423" w:rsidRPr="00C725CF">
              <w:rPr>
                <w:b w:val="0"/>
                <w:smallCaps w:val="0"/>
                <w:color w:val="000000"/>
                <w:sz w:val="22"/>
              </w:rPr>
              <w:t xml:space="preserve">praca projektowa, </w:t>
            </w:r>
            <w:r w:rsidRPr="00C725CF">
              <w:rPr>
                <w:b w:val="0"/>
                <w:smallCaps w:val="0"/>
                <w:color w:val="000000"/>
                <w:sz w:val="22"/>
              </w:rPr>
              <w:t>obserwacja w trakcie zajęć, egzamin pisemny</w:t>
            </w:r>
          </w:p>
        </w:tc>
        <w:tc>
          <w:tcPr>
            <w:tcW w:w="2126" w:type="dxa"/>
          </w:tcPr>
          <w:p w:rsidR="00AD7227" w:rsidRPr="00C725CF" w:rsidRDefault="00AD7227" w:rsidP="00D503F3">
            <w:pPr>
              <w:pStyle w:val="Punktygwne"/>
              <w:spacing w:before="0" w:after="0"/>
              <w:contextualSpacing/>
              <w:jc w:val="center"/>
              <w:rPr>
                <w:b w:val="0"/>
                <w:sz w:val="22"/>
              </w:rPr>
            </w:pPr>
            <w:r w:rsidRPr="00C725CF">
              <w:rPr>
                <w:b w:val="0"/>
                <w:sz w:val="22"/>
              </w:rPr>
              <w:t>w, ćw</w:t>
            </w:r>
            <w:r w:rsidR="00872A1F" w:rsidRPr="00C725CF">
              <w:rPr>
                <w:b w:val="0"/>
                <w:sz w:val="22"/>
              </w:rPr>
              <w:t>.</w:t>
            </w:r>
          </w:p>
        </w:tc>
      </w:tr>
    </w:tbl>
    <w:p w:rsidR="00923D7D" w:rsidRPr="00C725CF" w:rsidRDefault="00923D7D" w:rsidP="00D503F3">
      <w:pPr>
        <w:pStyle w:val="Punktygwne"/>
        <w:spacing w:before="0" w:after="0"/>
        <w:contextualSpacing/>
        <w:rPr>
          <w:b w:val="0"/>
          <w:smallCaps w:val="0"/>
          <w:sz w:val="22"/>
        </w:rPr>
      </w:pPr>
    </w:p>
    <w:p w:rsidR="0024707C" w:rsidRPr="00C725CF" w:rsidRDefault="0024707C" w:rsidP="00D503F3">
      <w:pPr>
        <w:pStyle w:val="Punktygwne"/>
        <w:spacing w:before="0" w:after="0"/>
        <w:ind w:left="426"/>
        <w:contextualSpacing/>
        <w:rPr>
          <w:smallCaps w:val="0"/>
          <w:sz w:val="22"/>
        </w:rPr>
      </w:pPr>
    </w:p>
    <w:p w:rsidR="0085747A" w:rsidRPr="00C725CF" w:rsidRDefault="003E1941" w:rsidP="00D503F3">
      <w:pPr>
        <w:pStyle w:val="Punktygwne"/>
        <w:spacing w:before="0" w:after="0"/>
        <w:ind w:left="426"/>
        <w:contextualSpacing/>
        <w:rPr>
          <w:smallCaps w:val="0"/>
          <w:sz w:val="22"/>
        </w:rPr>
      </w:pPr>
      <w:r w:rsidRPr="00C725CF">
        <w:rPr>
          <w:smallCaps w:val="0"/>
          <w:sz w:val="22"/>
        </w:rPr>
        <w:t xml:space="preserve">4.2 </w:t>
      </w:r>
      <w:r w:rsidR="0085747A" w:rsidRPr="00C725CF">
        <w:rPr>
          <w:smallCaps w:val="0"/>
          <w:sz w:val="22"/>
        </w:rPr>
        <w:t>Warunki zaliczenia przedmiotu (kryteria oceniania)</w:t>
      </w:r>
      <w:r w:rsidR="00923D7D" w:rsidRPr="00C725CF">
        <w:rPr>
          <w:smallCaps w:val="0"/>
          <w:sz w:val="22"/>
        </w:rPr>
        <w:t xml:space="preserve"> </w:t>
      </w:r>
    </w:p>
    <w:p w:rsidR="00923D7D" w:rsidRPr="00C725CF" w:rsidRDefault="00923D7D" w:rsidP="00D503F3">
      <w:pPr>
        <w:pStyle w:val="Punktygwne"/>
        <w:spacing w:before="0" w:after="0"/>
        <w:ind w:left="426"/>
        <w:contextualSpacing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431BB" w:rsidTr="0024707C">
        <w:tc>
          <w:tcPr>
            <w:tcW w:w="9520" w:type="dxa"/>
          </w:tcPr>
          <w:p w:rsidR="0085747A" w:rsidRPr="00C725CF" w:rsidRDefault="00AD7227" w:rsidP="00D503F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pozytywna ocena z kolokwium (semestr IV i V)</w:t>
            </w:r>
            <w:r w:rsidR="00E43423" w:rsidRPr="00C725CF">
              <w:rPr>
                <w:rFonts w:ascii="Times New Roman" w:hAnsi="Times New Roman"/>
              </w:rPr>
              <w:t xml:space="preserve">, </w:t>
            </w:r>
            <w:r w:rsidR="00FF4370" w:rsidRPr="00C725CF">
              <w:rPr>
                <w:rFonts w:ascii="Times New Roman" w:hAnsi="Times New Roman"/>
              </w:rPr>
              <w:t xml:space="preserve">pozytywna ocena z egzaminu pisemnego, </w:t>
            </w:r>
            <w:r w:rsidRPr="00C725CF">
              <w:rPr>
                <w:rFonts w:ascii="Times New Roman" w:hAnsi="Times New Roman"/>
              </w:rPr>
              <w:t xml:space="preserve">zaliczenie </w:t>
            </w:r>
            <w:r w:rsidR="00FF4370" w:rsidRPr="00C725CF">
              <w:rPr>
                <w:rFonts w:ascii="Times New Roman" w:hAnsi="Times New Roman"/>
              </w:rPr>
              <w:t>pracy projektowej w semestrze VI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</w:tc>
      </w:tr>
    </w:tbl>
    <w:p w:rsidR="0085747A" w:rsidRPr="00C725CF" w:rsidRDefault="0085747A" w:rsidP="00D503F3">
      <w:pPr>
        <w:pStyle w:val="Punktygwne"/>
        <w:spacing w:before="0" w:after="0"/>
        <w:contextualSpacing/>
        <w:rPr>
          <w:b w:val="0"/>
          <w:smallCaps w:val="0"/>
          <w:sz w:val="22"/>
        </w:rPr>
      </w:pPr>
    </w:p>
    <w:p w:rsidR="009F4610" w:rsidRPr="00C725CF" w:rsidRDefault="0085747A" w:rsidP="00D503F3">
      <w:pPr>
        <w:pStyle w:val="Bezodstpw"/>
        <w:ind w:left="284" w:hanging="284"/>
        <w:contextualSpacing/>
        <w:jc w:val="both"/>
        <w:rPr>
          <w:rFonts w:ascii="Times New Roman" w:hAnsi="Times New Roman"/>
          <w:b/>
        </w:rPr>
      </w:pPr>
      <w:r w:rsidRPr="00C725CF">
        <w:rPr>
          <w:rFonts w:ascii="Times New Roman" w:hAnsi="Times New Roman"/>
          <w:b/>
        </w:rPr>
        <w:t xml:space="preserve">5. </w:t>
      </w:r>
      <w:r w:rsidR="00872A1F" w:rsidRPr="00C725CF">
        <w:rPr>
          <w:rFonts w:ascii="Times New Roman" w:hAnsi="Times New Roman"/>
          <w:b/>
        </w:rPr>
        <w:tab/>
      </w:r>
      <w:r w:rsidR="00C61DC5" w:rsidRPr="00C725CF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C725CF" w:rsidRDefault="0085747A" w:rsidP="00D503F3">
      <w:pPr>
        <w:pStyle w:val="Punktygwne"/>
        <w:spacing w:before="0" w:after="0"/>
        <w:contextualSpacing/>
        <w:rPr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3"/>
        <w:gridCol w:w="4617"/>
      </w:tblGrid>
      <w:tr w:rsidR="00AD7227" w:rsidRPr="00E431BB" w:rsidTr="00872A1F">
        <w:tc>
          <w:tcPr>
            <w:tcW w:w="4903" w:type="dxa"/>
            <w:vAlign w:val="center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725CF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17" w:type="dxa"/>
            <w:vAlign w:val="center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725CF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AD7227" w:rsidRPr="00E431BB" w:rsidTr="00872A1F">
        <w:tc>
          <w:tcPr>
            <w:tcW w:w="4903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Godziny kontaktowe wynikające </w:t>
            </w:r>
            <w:r w:rsidR="00872A1F" w:rsidRPr="00C725CF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17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725CF">
              <w:rPr>
                <w:rFonts w:ascii="Times New Roman" w:hAnsi="Times New Roman"/>
                <w:b/>
              </w:rPr>
              <w:t>105</w:t>
            </w:r>
          </w:p>
        </w:tc>
      </w:tr>
      <w:tr w:rsidR="00AD7227" w:rsidRPr="00E431BB" w:rsidTr="00872A1F">
        <w:tc>
          <w:tcPr>
            <w:tcW w:w="4903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Inne z udziałem nauczyciela</w:t>
            </w:r>
          </w:p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17" w:type="dxa"/>
          </w:tcPr>
          <w:p w:rsidR="00AD7227" w:rsidRPr="00C725CF" w:rsidRDefault="000F3D93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3</w:t>
            </w:r>
          </w:p>
        </w:tc>
      </w:tr>
      <w:tr w:rsidR="00AD7227" w:rsidRPr="00E431BB" w:rsidTr="00872A1F">
        <w:tc>
          <w:tcPr>
            <w:tcW w:w="4903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Godziny niekontaktowe – praca własna studenta</w:t>
            </w:r>
          </w:p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 xml:space="preserve">(przygotowanie do zajęć, </w:t>
            </w:r>
            <w:r w:rsidR="00E43423" w:rsidRPr="00C725CF">
              <w:rPr>
                <w:rFonts w:ascii="Times New Roman" w:hAnsi="Times New Roman"/>
              </w:rPr>
              <w:t>przygotowanie do kolokwium</w:t>
            </w:r>
            <w:r w:rsidR="002A46BB" w:rsidRPr="00C725CF">
              <w:rPr>
                <w:rFonts w:ascii="Times New Roman" w:hAnsi="Times New Roman"/>
              </w:rPr>
              <w:t xml:space="preserve">, przygotowanie do </w:t>
            </w:r>
            <w:r w:rsidRPr="00C725CF">
              <w:rPr>
                <w:rFonts w:ascii="Times New Roman" w:hAnsi="Times New Roman"/>
              </w:rPr>
              <w:t>egzaminu, przygotowanie pracy projektowej)</w:t>
            </w:r>
          </w:p>
        </w:tc>
        <w:tc>
          <w:tcPr>
            <w:tcW w:w="4617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6</w:t>
            </w:r>
            <w:r w:rsidR="000F3D93" w:rsidRPr="00C725CF">
              <w:rPr>
                <w:rFonts w:ascii="Times New Roman" w:hAnsi="Times New Roman"/>
              </w:rPr>
              <w:t>7</w:t>
            </w:r>
          </w:p>
        </w:tc>
      </w:tr>
      <w:tr w:rsidR="00AD7227" w:rsidRPr="00E431BB" w:rsidTr="00872A1F">
        <w:tc>
          <w:tcPr>
            <w:tcW w:w="4903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SUMA GODZIN</w:t>
            </w:r>
          </w:p>
        </w:tc>
        <w:tc>
          <w:tcPr>
            <w:tcW w:w="4617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175</w:t>
            </w:r>
          </w:p>
        </w:tc>
      </w:tr>
      <w:tr w:rsidR="00AD7227" w:rsidRPr="00E431BB" w:rsidTr="00872A1F">
        <w:tc>
          <w:tcPr>
            <w:tcW w:w="4903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725CF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17" w:type="dxa"/>
          </w:tcPr>
          <w:p w:rsidR="00AD7227" w:rsidRPr="00C725CF" w:rsidRDefault="00AD7227" w:rsidP="00D503F3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725CF">
              <w:rPr>
                <w:rFonts w:ascii="Times New Roman" w:hAnsi="Times New Roman"/>
                <w:b/>
              </w:rPr>
              <w:t>7</w:t>
            </w:r>
          </w:p>
        </w:tc>
      </w:tr>
    </w:tbl>
    <w:p w:rsidR="00AD7227" w:rsidRPr="00C725CF" w:rsidRDefault="00AD7227" w:rsidP="00D503F3">
      <w:pPr>
        <w:pStyle w:val="Punktygwne"/>
        <w:spacing w:before="0" w:after="0"/>
        <w:contextualSpacing/>
        <w:rPr>
          <w:b w:val="0"/>
          <w:smallCaps w:val="0"/>
          <w:sz w:val="22"/>
        </w:rPr>
      </w:pPr>
    </w:p>
    <w:p w:rsidR="0085747A" w:rsidRPr="00C725CF" w:rsidRDefault="00923D7D" w:rsidP="00D503F3">
      <w:pPr>
        <w:pStyle w:val="Punktygwne"/>
        <w:spacing w:before="0" w:after="0"/>
        <w:ind w:left="426"/>
        <w:contextualSpacing/>
        <w:rPr>
          <w:b w:val="0"/>
          <w:i/>
          <w:smallCaps w:val="0"/>
          <w:sz w:val="22"/>
        </w:rPr>
      </w:pPr>
      <w:r w:rsidRPr="00C725CF">
        <w:rPr>
          <w:b w:val="0"/>
          <w:i/>
          <w:smallCaps w:val="0"/>
          <w:sz w:val="22"/>
        </w:rPr>
        <w:t xml:space="preserve">* </w:t>
      </w:r>
      <w:r w:rsidR="00C61DC5" w:rsidRPr="00C725CF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C725CF" w:rsidRDefault="003E1941" w:rsidP="00D503F3">
      <w:pPr>
        <w:pStyle w:val="Punktygwne"/>
        <w:spacing w:before="0" w:after="0"/>
        <w:contextualSpacing/>
        <w:rPr>
          <w:b w:val="0"/>
          <w:smallCaps w:val="0"/>
          <w:sz w:val="22"/>
        </w:rPr>
      </w:pPr>
    </w:p>
    <w:p w:rsidR="0085747A" w:rsidRPr="00C725CF" w:rsidRDefault="0071620A" w:rsidP="00D503F3">
      <w:pPr>
        <w:pStyle w:val="Punktygwne"/>
        <w:spacing w:before="0" w:after="0"/>
        <w:contextualSpacing/>
        <w:rPr>
          <w:smallCaps w:val="0"/>
          <w:sz w:val="22"/>
        </w:rPr>
      </w:pPr>
      <w:r w:rsidRPr="00C725CF">
        <w:rPr>
          <w:smallCaps w:val="0"/>
          <w:sz w:val="22"/>
        </w:rPr>
        <w:t xml:space="preserve">6. </w:t>
      </w:r>
      <w:r w:rsidR="0085747A" w:rsidRPr="00C725CF">
        <w:rPr>
          <w:smallCaps w:val="0"/>
          <w:sz w:val="22"/>
        </w:rPr>
        <w:t>PRAKTYKI ZAWO</w:t>
      </w:r>
      <w:r w:rsidR="009C1331" w:rsidRPr="00C725CF">
        <w:rPr>
          <w:smallCaps w:val="0"/>
          <w:sz w:val="22"/>
        </w:rPr>
        <w:t>DOWE W RAMACH PRZEDMIOTU</w:t>
      </w:r>
    </w:p>
    <w:p w:rsidR="00872A1F" w:rsidRPr="00C725CF" w:rsidRDefault="00872A1F" w:rsidP="00D503F3">
      <w:pPr>
        <w:pStyle w:val="Punktygwne"/>
        <w:spacing w:before="0" w:after="0"/>
        <w:contextualSpacing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431BB" w:rsidTr="00872A1F">
        <w:trPr>
          <w:trHeight w:val="397"/>
        </w:trPr>
        <w:tc>
          <w:tcPr>
            <w:tcW w:w="3544" w:type="dxa"/>
          </w:tcPr>
          <w:p w:rsidR="0085747A" w:rsidRPr="00C725CF" w:rsidRDefault="0085747A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C725CF" w:rsidRDefault="002A46BB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Nie dotyczy</w:t>
            </w:r>
          </w:p>
        </w:tc>
      </w:tr>
      <w:tr w:rsidR="0085747A" w:rsidRPr="00E431BB" w:rsidTr="00872A1F">
        <w:trPr>
          <w:trHeight w:val="397"/>
        </w:trPr>
        <w:tc>
          <w:tcPr>
            <w:tcW w:w="3544" w:type="dxa"/>
          </w:tcPr>
          <w:p w:rsidR="0085747A" w:rsidRPr="00C725CF" w:rsidRDefault="0085747A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725CF" w:rsidRDefault="002A46BB" w:rsidP="00D503F3">
            <w:pPr>
              <w:pStyle w:val="Punktygwne"/>
              <w:spacing w:before="0" w:after="0"/>
              <w:contextualSpacing/>
              <w:rPr>
                <w:b w:val="0"/>
                <w:smallCaps w:val="0"/>
                <w:sz w:val="22"/>
              </w:rPr>
            </w:pPr>
            <w:r w:rsidRPr="00C725CF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C725CF" w:rsidRDefault="003E1941" w:rsidP="00D503F3">
      <w:pPr>
        <w:pStyle w:val="Punktygwne"/>
        <w:spacing w:before="0" w:after="0"/>
        <w:ind w:left="360"/>
        <w:contextualSpacing/>
        <w:rPr>
          <w:b w:val="0"/>
          <w:smallCaps w:val="0"/>
          <w:sz w:val="22"/>
        </w:rPr>
      </w:pPr>
    </w:p>
    <w:p w:rsidR="0085747A" w:rsidRPr="00C725CF" w:rsidRDefault="00675843" w:rsidP="00D503F3">
      <w:pPr>
        <w:pStyle w:val="Punktygwne"/>
        <w:spacing w:before="0" w:after="0"/>
        <w:contextualSpacing/>
        <w:rPr>
          <w:smallCaps w:val="0"/>
          <w:sz w:val="22"/>
        </w:rPr>
      </w:pPr>
      <w:r w:rsidRPr="00C725CF">
        <w:rPr>
          <w:smallCaps w:val="0"/>
          <w:sz w:val="22"/>
        </w:rPr>
        <w:t xml:space="preserve">7. </w:t>
      </w:r>
      <w:r w:rsidR="0085747A" w:rsidRPr="00C725CF">
        <w:rPr>
          <w:smallCaps w:val="0"/>
          <w:sz w:val="22"/>
        </w:rPr>
        <w:t>LITERATURA</w:t>
      </w:r>
      <w:r w:rsidRPr="00C725CF">
        <w:rPr>
          <w:smallCaps w:val="0"/>
          <w:sz w:val="22"/>
        </w:rPr>
        <w:t xml:space="preserve"> </w:t>
      </w:r>
    </w:p>
    <w:p w:rsidR="0085747A" w:rsidRPr="00C725CF" w:rsidRDefault="0085747A" w:rsidP="00D503F3">
      <w:pPr>
        <w:pStyle w:val="Punktygwne"/>
        <w:spacing w:before="0" w:after="0"/>
        <w:ind w:left="360"/>
        <w:contextualSpacing/>
        <w:rPr>
          <w:b w:val="0"/>
          <w:smallCaps w:val="0"/>
          <w:sz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D1E17" w:rsidRPr="00E431BB" w:rsidTr="00872A1F">
        <w:trPr>
          <w:trHeight w:val="397"/>
        </w:trPr>
        <w:tc>
          <w:tcPr>
            <w:tcW w:w="9072" w:type="dxa"/>
          </w:tcPr>
          <w:p w:rsidR="00AD1E17" w:rsidRPr="00C725CF" w:rsidRDefault="00AD1E17" w:rsidP="00D403A5">
            <w:pPr>
              <w:pStyle w:val="Punktygwne"/>
              <w:spacing w:before="0" w:after="0" w:line="276" w:lineRule="auto"/>
              <w:contextualSpacing/>
              <w:jc w:val="both"/>
              <w:rPr>
                <w:smallCaps w:val="0"/>
                <w:sz w:val="22"/>
              </w:rPr>
            </w:pPr>
            <w:r w:rsidRPr="00C725CF">
              <w:rPr>
                <w:smallCaps w:val="0"/>
                <w:sz w:val="22"/>
              </w:rPr>
              <w:t>Literatura podstawowa:</w:t>
            </w:r>
          </w:p>
          <w:p w:rsidR="00872A1F" w:rsidRPr="00C725CF" w:rsidRDefault="00872A1F" w:rsidP="00D403A5">
            <w:pPr>
              <w:pStyle w:val="Punktygwne"/>
              <w:spacing w:before="0" w:after="0" w:line="276" w:lineRule="auto"/>
              <w:contextualSpacing/>
              <w:jc w:val="both"/>
              <w:rPr>
                <w:smallCaps w:val="0"/>
                <w:sz w:val="22"/>
              </w:rPr>
            </w:pPr>
          </w:p>
          <w:p w:rsidR="00D732EC" w:rsidRPr="00C725CF" w:rsidRDefault="00D732EC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Dudek M. (red.)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>Wsparcie rodziny dysfunkcjonalnej, Krasnystaw 2010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  <w:p w:rsidR="00D732EC" w:rsidRPr="00C725CF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 xml:space="preserve">Faber A., </w:t>
            </w:r>
            <w:proofErr w:type="spellStart"/>
            <w:r w:rsidRPr="00C725CF">
              <w:rPr>
                <w:sz w:val="22"/>
                <w:szCs w:val="22"/>
              </w:rPr>
              <w:t>Mazlish</w:t>
            </w:r>
            <w:proofErr w:type="spellEnd"/>
            <w:r w:rsidRPr="00C725CF">
              <w:rPr>
                <w:sz w:val="22"/>
                <w:szCs w:val="22"/>
              </w:rPr>
              <w:t xml:space="preserve"> E., Jak mówić do nastolatków żeby nas słuchały, jak słuchać żeby z nami rozmawiały, Poznań 2005.</w:t>
            </w:r>
          </w:p>
          <w:p w:rsidR="00D732EC" w:rsidRPr="00C725CF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Frączek Z., Pokoleniowe przemiany społecznej świadomości wartości rodziny, Rzeszów 2011.</w:t>
            </w:r>
          </w:p>
          <w:p w:rsidR="00D732EC" w:rsidRPr="00C725CF" w:rsidRDefault="00D732EC" w:rsidP="00D403A5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Frączek Z., B. Lulek, Wybrane problemy pedagogiki rodziny, Rzeszów 2010.</w:t>
            </w:r>
          </w:p>
          <w:p w:rsidR="00D732EC" w:rsidRPr="00C725CF" w:rsidRDefault="00D732EC" w:rsidP="00D403A5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Gumienny B. (red.)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 xml:space="preserve">W trosce o potrzeby dziecka. Pedagogiczne przesłania Barbary Czeredreckiej, </w:t>
            </w:r>
            <w:r w:rsidR="003E7605" w:rsidRPr="00C725CF">
              <w:rPr>
                <w:rFonts w:ascii="Times New Roman" w:hAnsi="Times New Roman"/>
              </w:rPr>
              <w:t>Rzeszów</w:t>
            </w:r>
            <w:r w:rsidRPr="00C725CF">
              <w:rPr>
                <w:rFonts w:ascii="Times New Roman" w:hAnsi="Times New Roman"/>
              </w:rPr>
              <w:t xml:space="preserve"> 2017. </w:t>
            </w:r>
          </w:p>
          <w:p w:rsidR="00D732EC" w:rsidRPr="00C725CF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>Gruca-Miąsik U. (red.)</w:t>
            </w:r>
            <w:r w:rsidR="002A46BB" w:rsidRPr="00C725CF">
              <w:rPr>
                <w:sz w:val="22"/>
                <w:szCs w:val="22"/>
              </w:rPr>
              <w:t>,</w:t>
            </w:r>
            <w:r w:rsidRPr="00C725CF">
              <w:rPr>
                <w:sz w:val="22"/>
                <w:szCs w:val="22"/>
              </w:rPr>
              <w:t xml:space="preserve"> Rodzina - centrum świata, Wyd. UR, Rzeszów 2014</w:t>
            </w:r>
            <w:r w:rsidR="002A46BB" w:rsidRPr="00C725CF">
              <w:rPr>
                <w:sz w:val="22"/>
                <w:szCs w:val="22"/>
              </w:rPr>
              <w:t>.</w:t>
            </w:r>
          </w:p>
          <w:p w:rsidR="00D732EC" w:rsidRPr="00C725CF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 xml:space="preserve">Janicka I., </w:t>
            </w:r>
            <w:r w:rsidRPr="00C725CF">
              <w:rPr>
                <w:iCs/>
                <w:sz w:val="22"/>
                <w:szCs w:val="22"/>
              </w:rPr>
              <w:t>Rodzice i dzieci w różnych systemach rodzinnych,</w:t>
            </w:r>
            <w:r w:rsidRPr="00C725CF">
              <w:rPr>
                <w:sz w:val="22"/>
                <w:szCs w:val="22"/>
              </w:rPr>
              <w:t xml:space="preserve"> Kraków 2010</w:t>
            </w:r>
            <w:r w:rsidR="002A46BB" w:rsidRPr="00C725CF">
              <w:rPr>
                <w:sz w:val="22"/>
                <w:szCs w:val="22"/>
              </w:rPr>
              <w:t>.</w:t>
            </w:r>
          </w:p>
          <w:p w:rsidR="00D732EC" w:rsidRPr="00C725CF" w:rsidRDefault="00D732EC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C725CF">
              <w:rPr>
                <w:rFonts w:ascii="Times New Roman" w:hAnsi="Times New Roman"/>
              </w:rPr>
              <w:t>Krasiejko</w:t>
            </w:r>
            <w:proofErr w:type="spellEnd"/>
            <w:r w:rsidRPr="00C725CF">
              <w:rPr>
                <w:rFonts w:ascii="Times New Roman" w:hAnsi="Times New Roman"/>
              </w:rPr>
              <w:t xml:space="preserve"> I.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>Metodyka działania asystenta rodziny, Katowice 2010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  <w:p w:rsidR="00D732EC" w:rsidRPr="00C725CF" w:rsidRDefault="00D732EC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C725CF">
              <w:rPr>
                <w:bCs/>
                <w:sz w:val="22"/>
                <w:szCs w:val="22"/>
              </w:rPr>
              <w:t xml:space="preserve">Mazur J., </w:t>
            </w:r>
            <w:r w:rsidRPr="00C725CF">
              <w:rPr>
                <w:bCs/>
                <w:iCs/>
                <w:sz w:val="22"/>
                <w:szCs w:val="22"/>
              </w:rPr>
              <w:t>Przemoc w rodzinie,</w:t>
            </w:r>
            <w:r w:rsidRPr="00C725CF">
              <w:rPr>
                <w:bCs/>
                <w:sz w:val="22"/>
                <w:szCs w:val="22"/>
              </w:rPr>
              <w:t xml:space="preserve"> Warszawa, 2002</w:t>
            </w:r>
            <w:r w:rsidR="002A46BB" w:rsidRPr="00C725CF">
              <w:rPr>
                <w:bCs/>
                <w:sz w:val="22"/>
                <w:szCs w:val="22"/>
              </w:rPr>
              <w:t>.</w:t>
            </w:r>
          </w:p>
          <w:p w:rsidR="00AD1E17" w:rsidRPr="00C725CF" w:rsidRDefault="00D732EC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Seweryńska A. M.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>Uczeń z rodziny dysfunkcyjnej. Przewodnik dla wychowawców i nauczycieli, Warszawa 2004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</w:tc>
      </w:tr>
      <w:tr w:rsidR="00AD1E17" w:rsidRPr="00E431BB" w:rsidTr="00872A1F">
        <w:trPr>
          <w:trHeight w:val="397"/>
        </w:trPr>
        <w:tc>
          <w:tcPr>
            <w:tcW w:w="9072" w:type="dxa"/>
          </w:tcPr>
          <w:p w:rsidR="00AD1E17" w:rsidRPr="00C725CF" w:rsidRDefault="00AD1E17" w:rsidP="00D403A5">
            <w:pPr>
              <w:pStyle w:val="Punktygwne"/>
              <w:spacing w:before="0" w:after="0" w:line="276" w:lineRule="auto"/>
              <w:contextualSpacing/>
              <w:jc w:val="both"/>
              <w:rPr>
                <w:smallCaps w:val="0"/>
                <w:sz w:val="22"/>
              </w:rPr>
            </w:pPr>
            <w:r w:rsidRPr="00C725CF">
              <w:rPr>
                <w:smallCaps w:val="0"/>
                <w:sz w:val="22"/>
              </w:rPr>
              <w:t xml:space="preserve">Literatura uzupełniająca: </w:t>
            </w:r>
          </w:p>
          <w:p w:rsidR="00872A1F" w:rsidRPr="00C725CF" w:rsidRDefault="00872A1F" w:rsidP="00D403A5">
            <w:pPr>
              <w:pStyle w:val="Punktygwne"/>
              <w:spacing w:before="0" w:after="0" w:line="276" w:lineRule="auto"/>
              <w:contextualSpacing/>
              <w:jc w:val="both"/>
              <w:rPr>
                <w:smallCaps w:val="0"/>
                <w:sz w:val="22"/>
              </w:rPr>
            </w:pPr>
          </w:p>
          <w:p w:rsidR="00675EC4" w:rsidRPr="00C725CF" w:rsidRDefault="003E7605" w:rsidP="00D403A5">
            <w:pPr>
              <w:spacing w:after="0"/>
              <w:contextualSpacing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Andrzejewski</w:t>
            </w:r>
            <w:r w:rsidR="00675EC4" w:rsidRPr="00C725CF">
              <w:rPr>
                <w:rFonts w:ascii="Times New Roman" w:hAnsi="Times New Roman"/>
              </w:rPr>
              <w:t xml:space="preserve"> M., Ochrona praw dziecka w rodzinie dysfunkcyjnej (Dziecko-Rodzina –Państwo), Zakamycze, Kraków 2003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  <w:p w:rsidR="00675EC4" w:rsidRPr="00C725CF" w:rsidRDefault="00675EC4" w:rsidP="00D403A5">
            <w:pPr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C725CF">
              <w:rPr>
                <w:rFonts w:ascii="Times New Roman" w:hAnsi="Times New Roman"/>
              </w:rPr>
              <w:t>Olubiński</w:t>
            </w:r>
            <w:proofErr w:type="spellEnd"/>
            <w:r w:rsidRPr="00C725CF">
              <w:rPr>
                <w:rFonts w:ascii="Times New Roman" w:hAnsi="Times New Roman"/>
              </w:rPr>
              <w:t xml:space="preserve"> A., Konflikty rodzice – dzieci. Dramat czy szansa?, Toruń 1992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  <w:p w:rsidR="00AD1E17" w:rsidRPr="00C725CF" w:rsidRDefault="00AD1E17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725CF">
              <w:rPr>
                <w:rFonts w:ascii="Times New Roman" w:hAnsi="Times New Roman"/>
              </w:rPr>
              <w:t>Dudek M. (red.) - Wybrane obszary dysfunkcjonalności rodziny, Krasnystaw 2010</w:t>
            </w:r>
          </w:p>
          <w:p w:rsidR="00AD1E17" w:rsidRPr="00C725CF" w:rsidRDefault="00AD1E17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C725CF">
              <w:rPr>
                <w:rFonts w:eastAsia="Calibri"/>
                <w:sz w:val="22"/>
                <w:szCs w:val="22"/>
              </w:rPr>
              <w:t>Duraj-Nowakowa K., Gruca-Miąsik U. (red.)</w:t>
            </w:r>
            <w:r w:rsidR="002A46BB" w:rsidRPr="00C725CF">
              <w:rPr>
                <w:rFonts w:eastAsia="Calibri"/>
                <w:sz w:val="22"/>
                <w:szCs w:val="22"/>
              </w:rPr>
              <w:t>,</w:t>
            </w:r>
            <w:r w:rsidRPr="00C725CF">
              <w:rPr>
                <w:rFonts w:eastAsia="Calibri"/>
                <w:sz w:val="22"/>
                <w:szCs w:val="22"/>
              </w:rPr>
              <w:t xml:space="preserve"> Rodzina diagnoza </w:t>
            </w:r>
            <w:r w:rsidR="00E37B0D" w:rsidRPr="00C725CF">
              <w:rPr>
                <w:rFonts w:eastAsia="Calibri"/>
                <w:sz w:val="22"/>
                <w:szCs w:val="22"/>
              </w:rPr>
              <w:t xml:space="preserve">profilaktyka i </w:t>
            </w:r>
            <w:r w:rsidRPr="00C725CF">
              <w:rPr>
                <w:rFonts w:eastAsia="Calibri"/>
                <w:sz w:val="22"/>
                <w:szCs w:val="22"/>
              </w:rPr>
              <w:t>wsparcie,  Rzeszów 2009.</w:t>
            </w:r>
          </w:p>
          <w:p w:rsidR="00AD1E17" w:rsidRPr="00C725CF" w:rsidRDefault="00AD1E17" w:rsidP="00D403A5">
            <w:pPr>
              <w:pStyle w:val="NormalnyWeb"/>
              <w:suppressAutoHyphens w:val="0"/>
              <w:spacing w:before="0"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C725CF">
              <w:rPr>
                <w:sz w:val="22"/>
                <w:szCs w:val="22"/>
              </w:rPr>
              <w:t xml:space="preserve">Gawęcka M., </w:t>
            </w:r>
            <w:r w:rsidRPr="00C725CF">
              <w:rPr>
                <w:iCs/>
                <w:sz w:val="22"/>
                <w:szCs w:val="22"/>
              </w:rPr>
              <w:t>Poczucie osamotnienia dziecka w rodzinie własnej,</w:t>
            </w:r>
            <w:r w:rsidRPr="00C725CF">
              <w:rPr>
                <w:sz w:val="22"/>
                <w:szCs w:val="22"/>
              </w:rPr>
              <w:t xml:space="preserve"> Toruń 2005</w:t>
            </w:r>
            <w:r w:rsidR="002A46BB" w:rsidRPr="00C725CF">
              <w:rPr>
                <w:sz w:val="22"/>
                <w:szCs w:val="22"/>
              </w:rPr>
              <w:t>.</w:t>
            </w:r>
          </w:p>
          <w:p w:rsidR="00AD1E17" w:rsidRPr="00C725CF" w:rsidRDefault="00AD1E17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C725CF">
              <w:rPr>
                <w:rFonts w:ascii="Times New Roman" w:hAnsi="Times New Roman"/>
              </w:rPr>
              <w:lastRenderedPageBreak/>
              <w:t>Geldard</w:t>
            </w:r>
            <w:proofErr w:type="spellEnd"/>
            <w:r w:rsidRPr="00C725CF">
              <w:rPr>
                <w:rFonts w:ascii="Times New Roman" w:hAnsi="Times New Roman"/>
              </w:rPr>
              <w:t xml:space="preserve"> K., </w:t>
            </w:r>
            <w:proofErr w:type="spellStart"/>
            <w:r w:rsidRPr="00C725CF">
              <w:rPr>
                <w:rFonts w:ascii="Times New Roman" w:hAnsi="Times New Roman"/>
              </w:rPr>
              <w:t>Geldard</w:t>
            </w:r>
            <w:proofErr w:type="spellEnd"/>
            <w:r w:rsidRPr="00C725CF">
              <w:rPr>
                <w:rFonts w:ascii="Times New Roman" w:hAnsi="Times New Roman"/>
              </w:rPr>
              <w:t xml:space="preserve"> D.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>Budowanie relacji w pracy z dziećmi, młodzieżą i rodzinami, Warszawa 2009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  <w:p w:rsidR="00AD1E17" w:rsidRPr="00C725CF" w:rsidRDefault="00AD1E17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C725CF">
              <w:rPr>
                <w:rFonts w:ascii="Times New Roman" w:hAnsi="Times New Roman"/>
              </w:rPr>
              <w:t>Greenstone</w:t>
            </w:r>
            <w:proofErr w:type="spellEnd"/>
            <w:r w:rsidRPr="00C725CF">
              <w:rPr>
                <w:rFonts w:ascii="Times New Roman" w:hAnsi="Times New Roman"/>
              </w:rPr>
              <w:t xml:space="preserve"> J.L., </w:t>
            </w:r>
            <w:proofErr w:type="spellStart"/>
            <w:r w:rsidRPr="00C725CF">
              <w:rPr>
                <w:rFonts w:ascii="Times New Roman" w:hAnsi="Times New Roman"/>
              </w:rPr>
              <w:t>Leviton</w:t>
            </w:r>
            <w:proofErr w:type="spellEnd"/>
            <w:r w:rsidRPr="00C725CF">
              <w:rPr>
                <w:rFonts w:ascii="Times New Roman" w:hAnsi="Times New Roman"/>
              </w:rPr>
              <w:t xml:space="preserve"> S.C.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>Interwencja kryzysowa, Gdańsk 2004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  <w:p w:rsidR="00AD1E17" w:rsidRPr="00C725CF" w:rsidRDefault="00AD1E17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C725CF">
              <w:rPr>
                <w:rFonts w:ascii="Times New Roman" w:hAnsi="Times New Roman"/>
              </w:rPr>
              <w:t>Jadczak</w:t>
            </w:r>
            <w:proofErr w:type="spellEnd"/>
            <w:r w:rsidRPr="00C725CF">
              <w:rPr>
                <w:rFonts w:ascii="Times New Roman" w:hAnsi="Times New Roman"/>
              </w:rPr>
              <w:t>-Nowacka M.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>Rodzice w szkole – kłopot czy pomoc ?, Warszawa 2007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  <w:p w:rsidR="00AD1E17" w:rsidRPr="00C725CF" w:rsidRDefault="00AD1E17" w:rsidP="00D403A5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C725CF">
              <w:rPr>
                <w:rFonts w:ascii="Times New Roman" w:hAnsi="Times New Roman"/>
              </w:rPr>
              <w:t>Kubitsky</w:t>
            </w:r>
            <w:proofErr w:type="spellEnd"/>
            <w:r w:rsidRPr="00C725CF">
              <w:rPr>
                <w:rFonts w:ascii="Times New Roman" w:hAnsi="Times New Roman"/>
              </w:rPr>
              <w:t xml:space="preserve"> J.</w:t>
            </w:r>
            <w:r w:rsidR="002A46BB" w:rsidRPr="00C725CF">
              <w:rPr>
                <w:rFonts w:ascii="Times New Roman" w:hAnsi="Times New Roman"/>
              </w:rPr>
              <w:t xml:space="preserve">, </w:t>
            </w:r>
            <w:r w:rsidRPr="00C725CF">
              <w:rPr>
                <w:rFonts w:ascii="Times New Roman" w:hAnsi="Times New Roman"/>
              </w:rPr>
              <w:t>Vademecum terapeuty rodzinnego, Warszawa 2010</w:t>
            </w:r>
            <w:r w:rsidR="002A46BB" w:rsidRPr="00C725CF">
              <w:rPr>
                <w:rFonts w:ascii="Times New Roman" w:hAnsi="Times New Roman"/>
              </w:rPr>
              <w:t>.</w:t>
            </w:r>
          </w:p>
        </w:tc>
      </w:tr>
    </w:tbl>
    <w:p w:rsidR="0085747A" w:rsidRPr="00C725CF" w:rsidRDefault="0085747A" w:rsidP="00D503F3">
      <w:pPr>
        <w:pStyle w:val="Punktygwne"/>
        <w:spacing w:before="0" w:after="0"/>
        <w:ind w:left="360"/>
        <w:contextualSpacing/>
        <w:rPr>
          <w:b w:val="0"/>
          <w:smallCaps w:val="0"/>
          <w:sz w:val="22"/>
        </w:rPr>
      </w:pPr>
    </w:p>
    <w:p w:rsidR="0085747A" w:rsidRPr="00C725CF" w:rsidRDefault="0085747A" w:rsidP="00D503F3">
      <w:pPr>
        <w:pStyle w:val="Punktygwne"/>
        <w:spacing w:before="0" w:after="0"/>
        <w:ind w:left="360"/>
        <w:contextualSpacing/>
        <w:rPr>
          <w:sz w:val="22"/>
        </w:rPr>
      </w:pPr>
      <w:r w:rsidRPr="00C725CF">
        <w:rPr>
          <w:smallCaps w:val="0"/>
          <w:sz w:val="22"/>
        </w:rPr>
        <w:t>Akceptacja Kierownika Jednostki lub osoby upoważnionej</w:t>
      </w:r>
    </w:p>
    <w:sectPr w:rsidR="0085747A" w:rsidRPr="00C725CF" w:rsidSect="0024707C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2A" w:rsidRDefault="004B692A" w:rsidP="00C16ABF">
      <w:pPr>
        <w:spacing w:after="0" w:line="240" w:lineRule="auto"/>
      </w:pPr>
      <w:r>
        <w:separator/>
      </w:r>
    </w:p>
  </w:endnote>
  <w:endnote w:type="continuationSeparator" w:id="0">
    <w:p w:rsidR="004B692A" w:rsidRDefault="004B69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2A" w:rsidRDefault="004B692A" w:rsidP="00C16ABF">
      <w:pPr>
        <w:spacing w:after="0" w:line="240" w:lineRule="auto"/>
      </w:pPr>
      <w:r>
        <w:separator/>
      </w:r>
    </w:p>
  </w:footnote>
  <w:footnote w:type="continuationSeparator" w:id="0">
    <w:p w:rsidR="004B692A" w:rsidRDefault="004B692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DB510C"/>
    <w:multiLevelType w:val="hybridMultilevel"/>
    <w:tmpl w:val="0E18E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2B1"/>
    <w:rsid w:val="00017384"/>
    <w:rsid w:val="0002006E"/>
    <w:rsid w:val="00022ECE"/>
    <w:rsid w:val="00030987"/>
    <w:rsid w:val="00042A51"/>
    <w:rsid w:val="00042D2E"/>
    <w:rsid w:val="00044C82"/>
    <w:rsid w:val="00051CDD"/>
    <w:rsid w:val="00054234"/>
    <w:rsid w:val="00070ED6"/>
    <w:rsid w:val="000742DC"/>
    <w:rsid w:val="00081C42"/>
    <w:rsid w:val="00084C12"/>
    <w:rsid w:val="0009462C"/>
    <w:rsid w:val="00094B12"/>
    <w:rsid w:val="00096C46"/>
    <w:rsid w:val="000A296F"/>
    <w:rsid w:val="000A2A28"/>
    <w:rsid w:val="000A73E9"/>
    <w:rsid w:val="000B192D"/>
    <w:rsid w:val="000B28EE"/>
    <w:rsid w:val="000B3E37"/>
    <w:rsid w:val="000B783E"/>
    <w:rsid w:val="000D04B0"/>
    <w:rsid w:val="000F1C57"/>
    <w:rsid w:val="000F3D93"/>
    <w:rsid w:val="000F5615"/>
    <w:rsid w:val="00120E9B"/>
    <w:rsid w:val="00124BFF"/>
    <w:rsid w:val="0012560E"/>
    <w:rsid w:val="00125FD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83FC7"/>
    <w:rsid w:val="00192F37"/>
    <w:rsid w:val="001A70D2"/>
    <w:rsid w:val="001D657B"/>
    <w:rsid w:val="001D7B54"/>
    <w:rsid w:val="001E020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4707C"/>
    <w:rsid w:val="002577D4"/>
    <w:rsid w:val="00281FF2"/>
    <w:rsid w:val="002857DE"/>
    <w:rsid w:val="00291567"/>
    <w:rsid w:val="002970E5"/>
    <w:rsid w:val="002A22BF"/>
    <w:rsid w:val="002A2389"/>
    <w:rsid w:val="002A2B21"/>
    <w:rsid w:val="002A2E6D"/>
    <w:rsid w:val="002A46BB"/>
    <w:rsid w:val="002A671D"/>
    <w:rsid w:val="002B4D55"/>
    <w:rsid w:val="002B5EA0"/>
    <w:rsid w:val="002B6119"/>
    <w:rsid w:val="002C1F06"/>
    <w:rsid w:val="002C34D6"/>
    <w:rsid w:val="002D3375"/>
    <w:rsid w:val="002D73D4"/>
    <w:rsid w:val="002F02A3"/>
    <w:rsid w:val="002F4ABE"/>
    <w:rsid w:val="003018BA"/>
    <w:rsid w:val="0030395F"/>
    <w:rsid w:val="00305C92"/>
    <w:rsid w:val="003151C5"/>
    <w:rsid w:val="0032135A"/>
    <w:rsid w:val="003343CF"/>
    <w:rsid w:val="00346388"/>
    <w:rsid w:val="00346FE9"/>
    <w:rsid w:val="0034759A"/>
    <w:rsid w:val="003503F6"/>
    <w:rsid w:val="003530DD"/>
    <w:rsid w:val="00363F78"/>
    <w:rsid w:val="003839F3"/>
    <w:rsid w:val="00384214"/>
    <w:rsid w:val="003A0A5B"/>
    <w:rsid w:val="003A1176"/>
    <w:rsid w:val="003C0BAE"/>
    <w:rsid w:val="003D18A9"/>
    <w:rsid w:val="003D53E8"/>
    <w:rsid w:val="003D6CE2"/>
    <w:rsid w:val="003E1941"/>
    <w:rsid w:val="003E2FE6"/>
    <w:rsid w:val="003E49D5"/>
    <w:rsid w:val="003E7605"/>
    <w:rsid w:val="003F38C0"/>
    <w:rsid w:val="00414E3C"/>
    <w:rsid w:val="0042244A"/>
    <w:rsid w:val="0042745A"/>
    <w:rsid w:val="00427A1B"/>
    <w:rsid w:val="00431080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A05"/>
    <w:rsid w:val="004A3EEA"/>
    <w:rsid w:val="004A4D1F"/>
    <w:rsid w:val="004B5F42"/>
    <w:rsid w:val="004B692A"/>
    <w:rsid w:val="004D2F96"/>
    <w:rsid w:val="004D5282"/>
    <w:rsid w:val="004E208E"/>
    <w:rsid w:val="004F1551"/>
    <w:rsid w:val="004F2F2B"/>
    <w:rsid w:val="004F55A3"/>
    <w:rsid w:val="0050496F"/>
    <w:rsid w:val="00513B6F"/>
    <w:rsid w:val="00517C63"/>
    <w:rsid w:val="00522366"/>
    <w:rsid w:val="005255A4"/>
    <w:rsid w:val="00526C94"/>
    <w:rsid w:val="005363C4"/>
    <w:rsid w:val="00536BDE"/>
    <w:rsid w:val="00543ACC"/>
    <w:rsid w:val="00560D67"/>
    <w:rsid w:val="0056485C"/>
    <w:rsid w:val="0056696D"/>
    <w:rsid w:val="00573EF9"/>
    <w:rsid w:val="0059484D"/>
    <w:rsid w:val="005A0855"/>
    <w:rsid w:val="005A1299"/>
    <w:rsid w:val="005A3196"/>
    <w:rsid w:val="005A3475"/>
    <w:rsid w:val="005A5DC8"/>
    <w:rsid w:val="005C080F"/>
    <w:rsid w:val="005C55E5"/>
    <w:rsid w:val="005C696A"/>
    <w:rsid w:val="005E5304"/>
    <w:rsid w:val="005E6E85"/>
    <w:rsid w:val="005F31D2"/>
    <w:rsid w:val="00602CA4"/>
    <w:rsid w:val="0061029B"/>
    <w:rsid w:val="00615517"/>
    <w:rsid w:val="00617230"/>
    <w:rsid w:val="00621CE1"/>
    <w:rsid w:val="00624BE5"/>
    <w:rsid w:val="00627FC9"/>
    <w:rsid w:val="00647FA8"/>
    <w:rsid w:val="00650C5F"/>
    <w:rsid w:val="00654934"/>
    <w:rsid w:val="006620D9"/>
    <w:rsid w:val="00671958"/>
    <w:rsid w:val="0067437B"/>
    <w:rsid w:val="00675843"/>
    <w:rsid w:val="00675EC4"/>
    <w:rsid w:val="00696477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4949"/>
    <w:rsid w:val="007608E9"/>
    <w:rsid w:val="00763BF1"/>
    <w:rsid w:val="00766FD4"/>
    <w:rsid w:val="0078088A"/>
    <w:rsid w:val="0078168C"/>
    <w:rsid w:val="00787042"/>
    <w:rsid w:val="00787C2A"/>
    <w:rsid w:val="00790E27"/>
    <w:rsid w:val="007A4022"/>
    <w:rsid w:val="007A6E6E"/>
    <w:rsid w:val="007C3299"/>
    <w:rsid w:val="007C3BCC"/>
    <w:rsid w:val="007C4546"/>
    <w:rsid w:val="007D34CF"/>
    <w:rsid w:val="007D6E56"/>
    <w:rsid w:val="007F1652"/>
    <w:rsid w:val="007F4155"/>
    <w:rsid w:val="0081554D"/>
    <w:rsid w:val="0081707E"/>
    <w:rsid w:val="008211B9"/>
    <w:rsid w:val="0082392E"/>
    <w:rsid w:val="00830A57"/>
    <w:rsid w:val="008449B3"/>
    <w:rsid w:val="0085747A"/>
    <w:rsid w:val="008619C4"/>
    <w:rsid w:val="00863625"/>
    <w:rsid w:val="00872A1F"/>
    <w:rsid w:val="00876ED2"/>
    <w:rsid w:val="00883A9B"/>
    <w:rsid w:val="00884922"/>
    <w:rsid w:val="00885F64"/>
    <w:rsid w:val="008917F9"/>
    <w:rsid w:val="008A45F7"/>
    <w:rsid w:val="008B2BE4"/>
    <w:rsid w:val="008B5056"/>
    <w:rsid w:val="008C0CC0"/>
    <w:rsid w:val="008C19A9"/>
    <w:rsid w:val="008C379D"/>
    <w:rsid w:val="008C5147"/>
    <w:rsid w:val="008C5359"/>
    <w:rsid w:val="008C5363"/>
    <w:rsid w:val="008D205E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2D56"/>
    <w:rsid w:val="00954A07"/>
    <w:rsid w:val="00957B3F"/>
    <w:rsid w:val="00961D8B"/>
    <w:rsid w:val="0099422F"/>
    <w:rsid w:val="00997F14"/>
    <w:rsid w:val="009A4879"/>
    <w:rsid w:val="009A60D5"/>
    <w:rsid w:val="009A78D9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20487"/>
    <w:rsid w:val="00A2245B"/>
    <w:rsid w:val="00A24C58"/>
    <w:rsid w:val="00A30110"/>
    <w:rsid w:val="00A36899"/>
    <w:rsid w:val="00A371F6"/>
    <w:rsid w:val="00A43BF6"/>
    <w:rsid w:val="00A53FA5"/>
    <w:rsid w:val="00A54817"/>
    <w:rsid w:val="00A550C8"/>
    <w:rsid w:val="00A601C8"/>
    <w:rsid w:val="00A60799"/>
    <w:rsid w:val="00A70768"/>
    <w:rsid w:val="00A741A1"/>
    <w:rsid w:val="00A84C85"/>
    <w:rsid w:val="00A97DE1"/>
    <w:rsid w:val="00AB053C"/>
    <w:rsid w:val="00AB263B"/>
    <w:rsid w:val="00AB6F24"/>
    <w:rsid w:val="00AD1146"/>
    <w:rsid w:val="00AD1E17"/>
    <w:rsid w:val="00AD27D3"/>
    <w:rsid w:val="00AD66D6"/>
    <w:rsid w:val="00AD7227"/>
    <w:rsid w:val="00AE1160"/>
    <w:rsid w:val="00AE203C"/>
    <w:rsid w:val="00AE2E74"/>
    <w:rsid w:val="00AE5FCB"/>
    <w:rsid w:val="00AF2C1E"/>
    <w:rsid w:val="00B06142"/>
    <w:rsid w:val="00B135B1"/>
    <w:rsid w:val="00B163EC"/>
    <w:rsid w:val="00B3130B"/>
    <w:rsid w:val="00B36F70"/>
    <w:rsid w:val="00B40ADB"/>
    <w:rsid w:val="00B43B77"/>
    <w:rsid w:val="00B43E80"/>
    <w:rsid w:val="00B5743D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30C"/>
    <w:rsid w:val="00C67E92"/>
    <w:rsid w:val="00C70A26"/>
    <w:rsid w:val="00C725CF"/>
    <w:rsid w:val="00C766DF"/>
    <w:rsid w:val="00C834E9"/>
    <w:rsid w:val="00C92325"/>
    <w:rsid w:val="00C94B98"/>
    <w:rsid w:val="00CA2B96"/>
    <w:rsid w:val="00CA5089"/>
    <w:rsid w:val="00CB42CB"/>
    <w:rsid w:val="00CB7C8D"/>
    <w:rsid w:val="00CD6897"/>
    <w:rsid w:val="00CE4F93"/>
    <w:rsid w:val="00CE5BAC"/>
    <w:rsid w:val="00CF25BE"/>
    <w:rsid w:val="00CF78ED"/>
    <w:rsid w:val="00D02B25"/>
    <w:rsid w:val="00D02EBA"/>
    <w:rsid w:val="00D12D7E"/>
    <w:rsid w:val="00D17C3C"/>
    <w:rsid w:val="00D26B2C"/>
    <w:rsid w:val="00D31E41"/>
    <w:rsid w:val="00D352C9"/>
    <w:rsid w:val="00D3545B"/>
    <w:rsid w:val="00D403A5"/>
    <w:rsid w:val="00D425B2"/>
    <w:rsid w:val="00D428D6"/>
    <w:rsid w:val="00D503F3"/>
    <w:rsid w:val="00D552B2"/>
    <w:rsid w:val="00D608D1"/>
    <w:rsid w:val="00D732EC"/>
    <w:rsid w:val="00D74119"/>
    <w:rsid w:val="00D8075B"/>
    <w:rsid w:val="00D8678B"/>
    <w:rsid w:val="00DA2114"/>
    <w:rsid w:val="00DA4B2B"/>
    <w:rsid w:val="00DE09C0"/>
    <w:rsid w:val="00DE4A14"/>
    <w:rsid w:val="00DF320D"/>
    <w:rsid w:val="00DF71C8"/>
    <w:rsid w:val="00E03AFC"/>
    <w:rsid w:val="00E129B8"/>
    <w:rsid w:val="00E21C47"/>
    <w:rsid w:val="00E21E7D"/>
    <w:rsid w:val="00E22FBC"/>
    <w:rsid w:val="00E24BF5"/>
    <w:rsid w:val="00E25338"/>
    <w:rsid w:val="00E301D9"/>
    <w:rsid w:val="00E37B0D"/>
    <w:rsid w:val="00E42B7D"/>
    <w:rsid w:val="00E431BB"/>
    <w:rsid w:val="00E43423"/>
    <w:rsid w:val="00E51E44"/>
    <w:rsid w:val="00E63348"/>
    <w:rsid w:val="00E75083"/>
    <w:rsid w:val="00E77E88"/>
    <w:rsid w:val="00E8107D"/>
    <w:rsid w:val="00E8121E"/>
    <w:rsid w:val="00E950B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5244"/>
    <w:rsid w:val="00F27A7B"/>
    <w:rsid w:val="00F526AF"/>
    <w:rsid w:val="00F617C3"/>
    <w:rsid w:val="00F7066B"/>
    <w:rsid w:val="00F70D56"/>
    <w:rsid w:val="00F83B28"/>
    <w:rsid w:val="00FA46E5"/>
    <w:rsid w:val="00FB7DBA"/>
    <w:rsid w:val="00FC1C25"/>
    <w:rsid w:val="00FC3457"/>
    <w:rsid w:val="00FC3F45"/>
    <w:rsid w:val="00FD503F"/>
    <w:rsid w:val="00FD7589"/>
    <w:rsid w:val="00FF016A"/>
    <w:rsid w:val="00FF1401"/>
    <w:rsid w:val="00FF28AF"/>
    <w:rsid w:val="00FF437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898B"/>
  <w15:docId w15:val="{8485A4E6-5663-4586-B747-AEB4726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017384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1578-E292-42BA-880B-5E4FE8D6F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1384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2021-01-11T13:53:00Z</dcterms:created>
  <dcterms:modified xsi:type="dcterms:W3CDTF">2021-01-11T13:54:00Z</dcterms:modified>
</cp:coreProperties>
</file>